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6C13" w:rsidRPr="00CB30C7" w:rsidRDefault="00836C13" w:rsidP="00E56F81">
      <w:pPr>
        <w:spacing w:beforeLines="100" w:line="520" w:lineRule="exact"/>
        <w:jc w:val="center"/>
        <w:rPr>
          <w:rFonts w:ascii="方正小标宋简体" w:eastAsia="方正小标宋简体"/>
          <w:sz w:val="44"/>
          <w:szCs w:val="44"/>
        </w:rPr>
      </w:pPr>
      <w:r w:rsidRPr="00CB30C7">
        <w:rPr>
          <w:rFonts w:ascii="方正小标宋简体" w:eastAsia="方正小标宋简体" w:cs="宋体" w:hint="eastAsia"/>
          <w:kern w:val="0"/>
          <w:sz w:val="44"/>
          <w:szCs w:val="44"/>
        </w:rPr>
        <w:t>关于</w:t>
      </w:r>
      <w:r w:rsidR="00CB30C7" w:rsidRPr="00CB30C7">
        <w:rPr>
          <w:rFonts w:ascii="方正小标宋简体" w:eastAsia="方正小标宋简体" w:cs="宋体" w:hint="eastAsia"/>
          <w:kern w:val="0"/>
          <w:sz w:val="44"/>
          <w:szCs w:val="44"/>
        </w:rPr>
        <w:t>做好</w:t>
      </w:r>
      <w:r w:rsidR="00E74ED5">
        <w:rPr>
          <w:rFonts w:ascii="方正小标宋简体" w:eastAsia="方正小标宋简体" w:cs="宋体" w:hint="eastAsia"/>
          <w:kern w:val="0"/>
          <w:sz w:val="44"/>
          <w:szCs w:val="44"/>
        </w:rPr>
        <w:t>日照市</w:t>
      </w:r>
      <w:r w:rsidR="00CB30C7" w:rsidRPr="00CB30C7">
        <w:rPr>
          <w:rFonts w:ascii="方正小标宋简体" w:eastAsia="方正小标宋简体" w:cs="宋体" w:hint="eastAsia"/>
          <w:kern w:val="0"/>
          <w:sz w:val="44"/>
          <w:szCs w:val="44"/>
        </w:rPr>
        <w:t>2019年普通高等学校考试招生报名工作的通知</w:t>
      </w:r>
    </w:p>
    <w:p w:rsidR="00836C13" w:rsidRDefault="00836C13" w:rsidP="00284414">
      <w:pPr>
        <w:spacing w:line="520" w:lineRule="exact"/>
        <w:rPr>
          <w:rFonts w:ascii="仿宋" w:eastAsia="仿宋" w:hAnsi="仿宋"/>
          <w:sz w:val="32"/>
          <w:szCs w:val="32"/>
        </w:rPr>
      </w:pPr>
    </w:p>
    <w:p w:rsidR="00D4664A" w:rsidRPr="00C50978" w:rsidRDefault="00D4664A" w:rsidP="00D4664A">
      <w:pPr>
        <w:spacing w:line="460" w:lineRule="exact"/>
        <w:rPr>
          <w:rFonts w:ascii="仿宋_GB2312" w:eastAsia="仿宋_GB2312" w:hAnsi="仿宋"/>
          <w:sz w:val="32"/>
          <w:szCs w:val="32"/>
        </w:rPr>
      </w:pPr>
      <w:r>
        <w:rPr>
          <w:rFonts w:ascii="仿宋_GB2312" w:eastAsia="仿宋_GB2312" w:hAnsi="仿宋" w:hint="eastAsia"/>
          <w:sz w:val="32"/>
          <w:szCs w:val="32"/>
        </w:rPr>
        <w:t>各</w:t>
      </w:r>
      <w:r w:rsidR="00E56F81">
        <w:rPr>
          <w:rFonts w:ascii="仿宋_GB2312" w:eastAsia="仿宋_GB2312" w:hAnsi="仿宋" w:hint="eastAsia"/>
          <w:sz w:val="32"/>
          <w:szCs w:val="32"/>
        </w:rPr>
        <w:t>专业</w:t>
      </w:r>
      <w:r w:rsidRPr="00C50978">
        <w:rPr>
          <w:rFonts w:ascii="仿宋_GB2312" w:eastAsia="仿宋_GB2312" w:hAnsi="仿宋" w:hint="eastAsia"/>
          <w:sz w:val="32"/>
          <w:szCs w:val="32"/>
        </w:rPr>
        <w:t>：</w:t>
      </w:r>
    </w:p>
    <w:p w:rsidR="00D4664A" w:rsidRDefault="00D4664A" w:rsidP="00D4664A">
      <w:pPr>
        <w:spacing w:line="460" w:lineRule="exact"/>
        <w:rPr>
          <w:rFonts w:ascii="仿宋_GB2312" w:eastAsia="仿宋_GB2312" w:hAnsi="仿宋"/>
          <w:sz w:val="32"/>
          <w:szCs w:val="32"/>
        </w:rPr>
      </w:pPr>
      <w:r>
        <w:rPr>
          <w:rFonts w:ascii="仿宋_GB2312" w:eastAsia="仿宋_GB2312" w:hAnsi="仿宋" w:hint="eastAsia"/>
          <w:sz w:val="32"/>
          <w:szCs w:val="32"/>
        </w:rPr>
        <w:t xml:space="preserve">    为做好2019年</w:t>
      </w:r>
      <w:r w:rsidRPr="00CB30C7">
        <w:rPr>
          <w:rFonts w:ascii="仿宋_GB2312" w:eastAsia="仿宋_GB2312" w:hAnsi="仿宋" w:hint="eastAsia"/>
          <w:sz w:val="32"/>
          <w:szCs w:val="32"/>
        </w:rPr>
        <w:t>普通高等学校考试招生</w:t>
      </w:r>
      <w:r>
        <w:rPr>
          <w:rFonts w:ascii="仿宋_GB2312" w:eastAsia="仿宋_GB2312" w:hAnsi="仿宋" w:hint="eastAsia"/>
          <w:sz w:val="32"/>
          <w:szCs w:val="32"/>
        </w:rPr>
        <w:t>（以下简称“高考”）报名工作，省招考院已下发</w:t>
      </w:r>
      <w:r w:rsidRPr="00CB30C7">
        <w:rPr>
          <w:rFonts w:ascii="仿宋_GB2312" w:eastAsia="仿宋_GB2312" w:hAnsi="仿宋" w:hint="eastAsia"/>
          <w:sz w:val="32"/>
          <w:szCs w:val="32"/>
        </w:rPr>
        <w:t>《关于做好山东省2019年普通高等学校考试招生报名工作的通知》</w:t>
      </w:r>
      <w:r>
        <w:rPr>
          <w:rFonts w:ascii="仿宋_GB2312" w:eastAsia="仿宋_GB2312" w:hAnsi="仿宋" w:hint="eastAsia"/>
          <w:sz w:val="32"/>
          <w:szCs w:val="32"/>
        </w:rPr>
        <w:t>（</w:t>
      </w:r>
      <w:r w:rsidRPr="00C50978">
        <w:rPr>
          <w:rFonts w:ascii="仿宋_GB2312" w:eastAsia="仿宋_GB2312" w:hAnsi="仿宋" w:hint="eastAsia"/>
          <w:sz w:val="32"/>
          <w:szCs w:val="32"/>
        </w:rPr>
        <w:t>鲁招考[2018]112号</w:t>
      </w:r>
      <w:r>
        <w:rPr>
          <w:rFonts w:ascii="仿宋_GB2312" w:eastAsia="仿宋_GB2312" w:hAnsi="仿宋" w:hint="eastAsia"/>
          <w:sz w:val="32"/>
          <w:szCs w:val="32"/>
        </w:rPr>
        <w:t>），请认真学习并按要求做好本地（校）考生的高考报名信息网上填报、资格审核与现场确认、网上缴费</w:t>
      </w:r>
      <w:r w:rsidRPr="009F10B3">
        <w:rPr>
          <w:rFonts w:ascii="仿宋_GB2312" w:eastAsia="仿宋_GB2312" w:hAnsi="仿宋" w:hint="eastAsia"/>
          <w:sz w:val="32"/>
          <w:szCs w:val="32"/>
        </w:rPr>
        <w:t>等工作。现结合实际，对</w:t>
      </w:r>
      <w:r w:rsidRPr="00C50978">
        <w:rPr>
          <w:rFonts w:ascii="仿宋_GB2312" w:eastAsia="仿宋_GB2312" w:hAnsi="仿宋" w:hint="eastAsia"/>
          <w:sz w:val="32"/>
          <w:szCs w:val="32"/>
        </w:rPr>
        <w:t>我</w:t>
      </w:r>
      <w:r w:rsidR="00E56F81">
        <w:rPr>
          <w:rFonts w:ascii="仿宋_GB2312" w:eastAsia="仿宋_GB2312" w:hAnsi="仿宋" w:hint="eastAsia"/>
          <w:sz w:val="32"/>
          <w:szCs w:val="32"/>
        </w:rPr>
        <w:t>校</w:t>
      </w:r>
      <w:r w:rsidRPr="00C50978">
        <w:rPr>
          <w:rFonts w:ascii="仿宋_GB2312" w:eastAsia="仿宋_GB2312" w:hAnsi="仿宋" w:hint="eastAsia"/>
          <w:sz w:val="32"/>
          <w:szCs w:val="32"/>
        </w:rPr>
        <w:t>2019</w:t>
      </w:r>
      <w:r>
        <w:rPr>
          <w:rFonts w:ascii="仿宋_GB2312" w:eastAsia="仿宋_GB2312" w:hAnsi="仿宋" w:hint="eastAsia"/>
          <w:sz w:val="32"/>
          <w:szCs w:val="32"/>
        </w:rPr>
        <w:t>年高考报名工作提出如下要求，请一并遵照执行。</w:t>
      </w:r>
    </w:p>
    <w:p w:rsidR="00D4664A" w:rsidRDefault="00D4664A" w:rsidP="00D4664A">
      <w:pPr>
        <w:spacing w:line="460" w:lineRule="exact"/>
        <w:ind w:firstLine="645"/>
        <w:rPr>
          <w:rFonts w:ascii="黑体" w:eastAsia="黑体" w:hAnsi="黑体"/>
          <w:sz w:val="32"/>
          <w:szCs w:val="32"/>
        </w:rPr>
      </w:pPr>
      <w:r>
        <w:rPr>
          <w:rFonts w:ascii="黑体" w:eastAsia="黑体" w:hAnsi="黑体" w:hint="eastAsia"/>
          <w:sz w:val="32"/>
          <w:szCs w:val="32"/>
        </w:rPr>
        <w:t>一、关于报名确认地点</w:t>
      </w:r>
    </w:p>
    <w:p w:rsidR="00D4664A" w:rsidRPr="00F61183" w:rsidRDefault="00D4664A" w:rsidP="00D4664A">
      <w:pPr>
        <w:spacing w:line="460" w:lineRule="exact"/>
        <w:ind w:firstLine="645"/>
        <w:rPr>
          <w:rFonts w:ascii="楷体_GB2312" w:eastAsia="楷体_GB2312" w:hAnsi="仿宋"/>
          <w:sz w:val="32"/>
          <w:szCs w:val="32"/>
        </w:rPr>
      </w:pPr>
      <w:r w:rsidRPr="00F61183">
        <w:rPr>
          <w:rFonts w:ascii="楷体_GB2312" w:eastAsia="楷体_GB2312" w:hAnsi="仿宋" w:hint="eastAsia"/>
          <w:sz w:val="32"/>
          <w:szCs w:val="32"/>
        </w:rPr>
        <w:t>（一）关于报名县区选择</w:t>
      </w:r>
    </w:p>
    <w:p w:rsidR="00D4664A" w:rsidRDefault="00D4664A" w:rsidP="00D4664A">
      <w:pPr>
        <w:spacing w:line="460" w:lineRule="exact"/>
        <w:ind w:firstLine="645"/>
        <w:rPr>
          <w:rFonts w:ascii="仿宋_GB2312" w:eastAsia="仿宋_GB2312" w:hAnsi="仿宋"/>
          <w:sz w:val="32"/>
          <w:szCs w:val="32"/>
        </w:rPr>
      </w:pPr>
      <w:r>
        <w:rPr>
          <w:rFonts w:ascii="仿宋_GB2312" w:eastAsia="仿宋_GB2312" w:hAnsi="仿宋" w:hint="eastAsia"/>
          <w:sz w:val="32"/>
          <w:szCs w:val="32"/>
        </w:rPr>
        <w:t>我市</w:t>
      </w:r>
      <w:r w:rsidRPr="00C50978">
        <w:rPr>
          <w:rFonts w:ascii="仿宋_GB2312" w:eastAsia="仿宋_GB2312" w:hAnsi="仿宋" w:hint="eastAsia"/>
          <w:sz w:val="32"/>
          <w:szCs w:val="32"/>
        </w:rPr>
        <w:t>高考设置市直（包括东港区、开发区、</w:t>
      </w:r>
      <w:r w:rsidR="00C1097B">
        <w:rPr>
          <w:rFonts w:ascii="仿宋_GB2312" w:eastAsia="仿宋_GB2312" w:hAnsi="仿宋" w:hint="eastAsia"/>
          <w:sz w:val="32"/>
          <w:szCs w:val="32"/>
        </w:rPr>
        <w:t>高新区、</w:t>
      </w:r>
      <w:r w:rsidRPr="00C50978">
        <w:rPr>
          <w:rFonts w:ascii="仿宋_GB2312" w:eastAsia="仿宋_GB2312" w:hAnsi="仿宋" w:hint="eastAsia"/>
          <w:sz w:val="32"/>
          <w:szCs w:val="32"/>
        </w:rPr>
        <w:t>山海天）、</w:t>
      </w:r>
      <w:proofErr w:type="gramStart"/>
      <w:r w:rsidRPr="00C50978">
        <w:rPr>
          <w:rFonts w:ascii="仿宋_GB2312" w:eastAsia="仿宋_GB2312" w:hAnsi="仿宋" w:hint="eastAsia"/>
          <w:sz w:val="32"/>
          <w:szCs w:val="32"/>
        </w:rPr>
        <w:t>岚</w:t>
      </w:r>
      <w:proofErr w:type="gramEnd"/>
      <w:r w:rsidRPr="00C50978">
        <w:rPr>
          <w:rFonts w:ascii="仿宋_GB2312" w:eastAsia="仿宋_GB2312" w:hAnsi="仿宋" w:hint="eastAsia"/>
          <w:sz w:val="32"/>
          <w:szCs w:val="32"/>
        </w:rPr>
        <w:t>山、五莲、莒县四个考区</w:t>
      </w:r>
      <w:r>
        <w:rPr>
          <w:rFonts w:ascii="仿宋_GB2312" w:eastAsia="仿宋_GB2312" w:hAnsi="仿宋" w:hint="eastAsia"/>
          <w:sz w:val="32"/>
          <w:szCs w:val="32"/>
        </w:rPr>
        <w:t>，其中，市直考区由市教育考试中心直接负责</w:t>
      </w:r>
      <w:r w:rsidRPr="00C50978">
        <w:rPr>
          <w:rFonts w:ascii="仿宋_GB2312" w:eastAsia="仿宋_GB2312" w:hAnsi="仿宋" w:hint="eastAsia"/>
          <w:sz w:val="32"/>
          <w:szCs w:val="32"/>
        </w:rPr>
        <w:t>。</w:t>
      </w:r>
      <w:r>
        <w:rPr>
          <w:rFonts w:ascii="仿宋_GB2312" w:eastAsia="仿宋_GB2312" w:hAnsi="仿宋" w:hint="eastAsia"/>
          <w:sz w:val="32"/>
          <w:szCs w:val="32"/>
        </w:rPr>
        <w:t>有关高考报名、体检、夏考组织实施</w:t>
      </w:r>
      <w:r w:rsidRPr="00103028">
        <w:rPr>
          <w:rFonts w:ascii="仿宋_GB2312" w:eastAsia="仿宋_GB2312" w:hAnsi="仿宋" w:hint="eastAsia"/>
          <w:sz w:val="32"/>
          <w:szCs w:val="32"/>
        </w:rPr>
        <w:t>等工作</w:t>
      </w:r>
      <w:r>
        <w:rPr>
          <w:rFonts w:ascii="仿宋_GB2312" w:eastAsia="仿宋_GB2312" w:hAnsi="仿宋" w:hint="eastAsia"/>
          <w:sz w:val="32"/>
          <w:szCs w:val="32"/>
        </w:rPr>
        <w:t>由</w:t>
      </w:r>
      <w:r w:rsidRPr="00103028">
        <w:rPr>
          <w:rFonts w:ascii="仿宋_GB2312" w:eastAsia="仿宋_GB2312" w:hAnsi="仿宋" w:hint="eastAsia"/>
          <w:sz w:val="32"/>
          <w:szCs w:val="32"/>
        </w:rPr>
        <w:t>各考区具体负责。</w:t>
      </w:r>
      <w:r w:rsidRPr="00C50978">
        <w:rPr>
          <w:rFonts w:ascii="仿宋_GB2312" w:eastAsia="仿宋_GB2312" w:hAnsi="仿宋" w:hint="eastAsia"/>
          <w:sz w:val="32"/>
          <w:szCs w:val="32"/>
        </w:rPr>
        <w:t>符合我市报名条件的</w:t>
      </w:r>
      <w:proofErr w:type="gramStart"/>
      <w:r w:rsidRPr="00C50978">
        <w:rPr>
          <w:rFonts w:ascii="仿宋_GB2312" w:eastAsia="仿宋_GB2312" w:hAnsi="仿宋" w:hint="eastAsia"/>
          <w:sz w:val="32"/>
          <w:szCs w:val="32"/>
        </w:rPr>
        <w:t>考生网</w:t>
      </w:r>
      <w:proofErr w:type="gramEnd"/>
      <w:r w:rsidRPr="00C50978">
        <w:rPr>
          <w:rFonts w:ascii="仿宋_GB2312" w:eastAsia="仿宋_GB2312" w:hAnsi="仿宋" w:hint="eastAsia"/>
          <w:sz w:val="32"/>
          <w:szCs w:val="32"/>
        </w:rPr>
        <w:t>报时须正确选择</w:t>
      </w:r>
      <w:r>
        <w:rPr>
          <w:rFonts w:ascii="仿宋_GB2312" w:eastAsia="仿宋_GB2312" w:hAnsi="仿宋" w:hint="eastAsia"/>
          <w:sz w:val="32"/>
          <w:szCs w:val="32"/>
        </w:rPr>
        <w:t>报名考区</w:t>
      </w:r>
      <w:r w:rsidRPr="00C50978">
        <w:rPr>
          <w:rFonts w:ascii="仿宋_GB2312" w:eastAsia="仿宋_GB2312" w:hAnsi="仿宋" w:hint="eastAsia"/>
          <w:sz w:val="32"/>
          <w:szCs w:val="32"/>
        </w:rPr>
        <w:t>。</w:t>
      </w:r>
      <w:r>
        <w:rPr>
          <w:rFonts w:ascii="仿宋_GB2312" w:eastAsia="仿宋_GB2312" w:hAnsi="仿宋" w:hint="eastAsia"/>
          <w:sz w:val="32"/>
          <w:szCs w:val="32"/>
        </w:rPr>
        <w:t>要求如下：</w:t>
      </w:r>
    </w:p>
    <w:p w:rsidR="00D4664A" w:rsidRPr="00C50978" w:rsidRDefault="00D4664A" w:rsidP="00D4664A">
      <w:pPr>
        <w:spacing w:line="460" w:lineRule="exact"/>
        <w:ind w:firstLine="645"/>
        <w:rPr>
          <w:rFonts w:ascii="仿宋_GB2312" w:eastAsia="仿宋_GB2312" w:hAnsi="仿宋"/>
          <w:sz w:val="32"/>
          <w:szCs w:val="32"/>
        </w:rPr>
      </w:pPr>
      <w:r w:rsidRPr="00C50978">
        <w:rPr>
          <w:rFonts w:ascii="仿宋_GB2312" w:eastAsia="仿宋_GB2312" w:hAnsi="仿宋" w:hint="eastAsia"/>
          <w:sz w:val="32"/>
          <w:szCs w:val="32"/>
        </w:rPr>
        <w:t>具有本市户籍的非应届高中段学校毕业生须在户籍所在</w:t>
      </w:r>
      <w:r>
        <w:rPr>
          <w:rFonts w:ascii="仿宋_GB2312" w:eastAsia="仿宋_GB2312" w:hAnsi="仿宋" w:hint="eastAsia"/>
          <w:sz w:val="32"/>
          <w:szCs w:val="32"/>
        </w:rPr>
        <w:t>考区</w:t>
      </w:r>
      <w:r w:rsidRPr="00C50978">
        <w:rPr>
          <w:rFonts w:ascii="仿宋_GB2312" w:eastAsia="仿宋_GB2312" w:hAnsi="仿宋" w:hint="eastAsia"/>
          <w:sz w:val="32"/>
          <w:szCs w:val="32"/>
        </w:rPr>
        <w:t>报名；具有本省户籍的应届高中段学校毕业生可选择在户籍或学籍所在</w:t>
      </w:r>
      <w:r>
        <w:rPr>
          <w:rFonts w:ascii="仿宋_GB2312" w:eastAsia="仿宋_GB2312" w:hAnsi="仿宋" w:hint="eastAsia"/>
          <w:sz w:val="32"/>
          <w:szCs w:val="32"/>
        </w:rPr>
        <w:t>考</w:t>
      </w:r>
      <w:r w:rsidRPr="00C50978">
        <w:rPr>
          <w:rFonts w:ascii="仿宋_GB2312" w:eastAsia="仿宋_GB2312" w:hAnsi="仿宋" w:hint="eastAsia"/>
          <w:sz w:val="32"/>
          <w:szCs w:val="32"/>
        </w:rPr>
        <w:t>区报名；非本省户籍但具有我市高中段学校学籍并有</w:t>
      </w:r>
      <w:proofErr w:type="gramStart"/>
      <w:r w:rsidRPr="00C50978">
        <w:rPr>
          <w:rFonts w:ascii="仿宋_GB2312" w:eastAsia="仿宋_GB2312" w:hAnsi="仿宋" w:hint="eastAsia"/>
          <w:sz w:val="32"/>
          <w:szCs w:val="32"/>
        </w:rPr>
        <w:t>完整学习</w:t>
      </w:r>
      <w:proofErr w:type="gramEnd"/>
      <w:r w:rsidRPr="00C50978">
        <w:rPr>
          <w:rFonts w:ascii="仿宋_GB2312" w:eastAsia="仿宋_GB2312" w:hAnsi="仿宋" w:hint="eastAsia"/>
          <w:sz w:val="32"/>
          <w:szCs w:val="32"/>
        </w:rPr>
        <w:t>经历的应往届毕业生可在我市学籍所在</w:t>
      </w:r>
      <w:r>
        <w:rPr>
          <w:rFonts w:ascii="仿宋_GB2312" w:eastAsia="仿宋_GB2312" w:hAnsi="仿宋" w:hint="eastAsia"/>
          <w:sz w:val="32"/>
          <w:szCs w:val="32"/>
        </w:rPr>
        <w:t>考</w:t>
      </w:r>
      <w:r w:rsidRPr="00C50978">
        <w:rPr>
          <w:rFonts w:ascii="仿宋_GB2312" w:eastAsia="仿宋_GB2312" w:hAnsi="仿宋" w:hint="eastAsia"/>
          <w:sz w:val="32"/>
          <w:szCs w:val="32"/>
        </w:rPr>
        <w:t>区报名。</w:t>
      </w:r>
    </w:p>
    <w:p w:rsidR="00D4664A" w:rsidRDefault="00D4664A" w:rsidP="00D4664A">
      <w:pPr>
        <w:spacing w:line="460" w:lineRule="exact"/>
        <w:ind w:firstLine="645"/>
        <w:rPr>
          <w:rFonts w:ascii="仿宋_GB2312" w:eastAsia="仿宋_GB2312" w:hAnsi="仿宋"/>
          <w:sz w:val="32"/>
          <w:szCs w:val="32"/>
        </w:rPr>
      </w:pPr>
      <w:r w:rsidRPr="00C50978">
        <w:rPr>
          <w:rFonts w:ascii="仿宋_GB2312" w:eastAsia="仿宋_GB2312" w:hAnsi="仿宋" w:hint="eastAsia"/>
          <w:sz w:val="32"/>
          <w:szCs w:val="32"/>
        </w:rPr>
        <w:t>拟选择参加农村专项计划的应届高中段学校毕业生必须在户籍所在</w:t>
      </w:r>
      <w:r>
        <w:rPr>
          <w:rFonts w:ascii="仿宋_GB2312" w:eastAsia="仿宋_GB2312" w:hAnsi="仿宋" w:hint="eastAsia"/>
          <w:sz w:val="32"/>
          <w:szCs w:val="32"/>
        </w:rPr>
        <w:t>县</w:t>
      </w:r>
      <w:r w:rsidRPr="00C50978">
        <w:rPr>
          <w:rFonts w:ascii="仿宋_GB2312" w:eastAsia="仿宋_GB2312" w:hAnsi="仿宋" w:hint="eastAsia"/>
          <w:sz w:val="32"/>
          <w:szCs w:val="32"/>
        </w:rPr>
        <w:t>确认</w:t>
      </w:r>
      <w:r w:rsidR="00E56F81">
        <w:rPr>
          <w:rFonts w:ascii="仿宋_GB2312" w:eastAsia="仿宋_GB2312" w:hAnsi="仿宋" w:hint="eastAsia"/>
          <w:sz w:val="32"/>
          <w:szCs w:val="32"/>
        </w:rPr>
        <w:t>（这类考生只有五莲和莒县有，与我们学校无关）</w:t>
      </w:r>
      <w:r w:rsidRPr="00C50978">
        <w:rPr>
          <w:rFonts w:ascii="仿宋_GB2312" w:eastAsia="仿宋_GB2312" w:hAnsi="仿宋" w:hint="eastAsia"/>
          <w:sz w:val="32"/>
          <w:szCs w:val="32"/>
        </w:rPr>
        <w:t>；</w:t>
      </w:r>
      <w:r>
        <w:rPr>
          <w:rFonts w:ascii="仿宋_GB2312" w:eastAsia="仿宋_GB2312" w:hAnsi="宋体" w:hint="eastAsia"/>
          <w:sz w:val="32"/>
          <w:szCs w:val="32"/>
        </w:rPr>
        <w:t>对考生生源地有要求的招生类型（如走读、部分公安类院校等），考生须</w:t>
      </w:r>
      <w:r w:rsidRPr="00C50978">
        <w:rPr>
          <w:rFonts w:ascii="仿宋_GB2312" w:eastAsia="仿宋_GB2312" w:hAnsi="仿宋" w:hint="eastAsia"/>
          <w:sz w:val="32"/>
          <w:szCs w:val="32"/>
        </w:rPr>
        <w:t>在</w:t>
      </w:r>
      <w:r>
        <w:rPr>
          <w:rFonts w:ascii="仿宋_GB2312" w:eastAsia="仿宋_GB2312" w:hAnsi="仿宋" w:hint="eastAsia"/>
          <w:sz w:val="32"/>
          <w:szCs w:val="32"/>
        </w:rPr>
        <w:t>生源地</w:t>
      </w:r>
      <w:r w:rsidRPr="00C50978">
        <w:rPr>
          <w:rFonts w:ascii="仿宋_GB2312" w:eastAsia="仿宋_GB2312" w:hAnsi="仿宋" w:hint="eastAsia"/>
          <w:sz w:val="32"/>
          <w:szCs w:val="32"/>
        </w:rPr>
        <w:t>所在</w:t>
      </w:r>
      <w:r>
        <w:rPr>
          <w:rFonts w:ascii="仿宋_GB2312" w:eastAsia="仿宋_GB2312" w:hAnsi="仿宋" w:hint="eastAsia"/>
          <w:sz w:val="32"/>
          <w:szCs w:val="32"/>
        </w:rPr>
        <w:t>考区</w:t>
      </w:r>
      <w:r w:rsidRPr="00C50978">
        <w:rPr>
          <w:rFonts w:ascii="仿宋_GB2312" w:eastAsia="仿宋_GB2312" w:hAnsi="仿宋" w:hint="eastAsia"/>
          <w:sz w:val="32"/>
          <w:szCs w:val="32"/>
        </w:rPr>
        <w:t>报名确认</w:t>
      </w:r>
      <w:r>
        <w:rPr>
          <w:rFonts w:ascii="仿宋_GB2312" w:eastAsia="仿宋_GB2312" w:hAnsi="仿宋" w:hint="eastAsia"/>
          <w:sz w:val="32"/>
          <w:szCs w:val="32"/>
        </w:rPr>
        <w:t>，否则不能</w:t>
      </w:r>
      <w:r>
        <w:rPr>
          <w:rFonts w:ascii="仿宋_GB2312" w:eastAsia="仿宋_GB2312" w:hAnsi="宋体" w:hint="eastAsia"/>
          <w:sz w:val="32"/>
          <w:szCs w:val="32"/>
        </w:rPr>
        <w:t>享受相关招生政策后果自负</w:t>
      </w:r>
      <w:r w:rsidRPr="00C50978">
        <w:rPr>
          <w:rFonts w:ascii="仿宋_GB2312" w:eastAsia="仿宋_GB2312" w:hAnsi="仿宋" w:hint="eastAsia"/>
          <w:sz w:val="32"/>
          <w:szCs w:val="32"/>
        </w:rPr>
        <w:t>。现场确认结束后，报名</w:t>
      </w:r>
      <w:r>
        <w:rPr>
          <w:rFonts w:ascii="仿宋_GB2312" w:eastAsia="仿宋_GB2312" w:hAnsi="仿宋" w:hint="eastAsia"/>
          <w:sz w:val="32"/>
          <w:szCs w:val="32"/>
        </w:rPr>
        <w:t>考区</w:t>
      </w:r>
      <w:r w:rsidRPr="00C50978">
        <w:rPr>
          <w:rFonts w:ascii="仿宋_GB2312" w:eastAsia="仿宋_GB2312" w:hAnsi="仿宋" w:hint="eastAsia"/>
          <w:sz w:val="32"/>
          <w:szCs w:val="32"/>
        </w:rPr>
        <w:t>就不再允许修改。</w:t>
      </w:r>
    </w:p>
    <w:p w:rsidR="00D4664A" w:rsidRPr="00F61183" w:rsidRDefault="00D4664A" w:rsidP="00D4664A">
      <w:pPr>
        <w:spacing w:line="460" w:lineRule="exact"/>
        <w:ind w:firstLine="645"/>
        <w:rPr>
          <w:rFonts w:ascii="楷体_GB2312" w:eastAsia="楷体_GB2312" w:hAnsi="仿宋"/>
          <w:sz w:val="32"/>
          <w:szCs w:val="32"/>
        </w:rPr>
      </w:pPr>
      <w:r w:rsidRPr="00F61183">
        <w:rPr>
          <w:rFonts w:ascii="楷体_GB2312" w:eastAsia="楷体_GB2312" w:hAnsi="仿宋" w:hint="eastAsia"/>
          <w:sz w:val="32"/>
          <w:szCs w:val="32"/>
        </w:rPr>
        <w:t>（</w:t>
      </w:r>
      <w:r>
        <w:rPr>
          <w:rFonts w:ascii="楷体_GB2312" w:eastAsia="楷体_GB2312" w:hAnsi="仿宋" w:hint="eastAsia"/>
          <w:sz w:val="32"/>
          <w:szCs w:val="32"/>
        </w:rPr>
        <w:t>二</w:t>
      </w:r>
      <w:r w:rsidRPr="00F61183">
        <w:rPr>
          <w:rFonts w:ascii="楷体_GB2312" w:eastAsia="楷体_GB2312" w:hAnsi="仿宋" w:hint="eastAsia"/>
          <w:sz w:val="32"/>
          <w:szCs w:val="32"/>
        </w:rPr>
        <w:t>）关于报名</w:t>
      </w:r>
      <w:r>
        <w:rPr>
          <w:rFonts w:ascii="楷体_GB2312" w:eastAsia="楷体_GB2312" w:hAnsi="仿宋" w:hint="eastAsia"/>
          <w:sz w:val="32"/>
          <w:szCs w:val="32"/>
        </w:rPr>
        <w:t>现场资格审核及信息确认点</w:t>
      </w:r>
      <w:r w:rsidRPr="00F61183">
        <w:rPr>
          <w:rFonts w:ascii="楷体_GB2312" w:eastAsia="楷体_GB2312" w:hAnsi="仿宋" w:hint="eastAsia"/>
          <w:sz w:val="32"/>
          <w:szCs w:val="32"/>
        </w:rPr>
        <w:t>选择</w:t>
      </w:r>
    </w:p>
    <w:p w:rsidR="00D4664A" w:rsidRDefault="00D4664A" w:rsidP="00D4664A">
      <w:pPr>
        <w:spacing w:line="460" w:lineRule="exact"/>
        <w:ind w:firstLine="645"/>
        <w:rPr>
          <w:rFonts w:ascii="仿宋_GB2312" w:eastAsia="仿宋_GB2312" w:hAnsi="仿宋"/>
          <w:sz w:val="32"/>
          <w:szCs w:val="32"/>
        </w:rPr>
      </w:pPr>
      <w:r w:rsidRPr="00C50978">
        <w:rPr>
          <w:rFonts w:ascii="仿宋_GB2312" w:eastAsia="仿宋_GB2312" w:hAnsi="仿宋" w:hint="eastAsia"/>
          <w:sz w:val="32"/>
          <w:szCs w:val="32"/>
        </w:rPr>
        <w:t>各考区</w:t>
      </w:r>
      <w:r>
        <w:rPr>
          <w:rFonts w:ascii="仿宋_GB2312" w:eastAsia="仿宋_GB2312" w:hAnsi="仿宋" w:hint="eastAsia"/>
          <w:sz w:val="32"/>
          <w:szCs w:val="32"/>
        </w:rPr>
        <w:t>要</w:t>
      </w:r>
      <w:r w:rsidRPr="00C50978">
        <w:rPr>
          <w:rFonts w:ascii="仿宋_GB2312" w:eastAsia="仿宋_GB2312" w:hAnsi="仿宋" w:hint="eastAsia"/>
          <w:sz w:val="32"/>
          <w:szCs w:val="32"/>
        </w:rPr>
        <w:t>根据实际情况设置若干</w:t>
      </w:r>
      <w:r>
        <w:rPr>
          <w:rFonts w:ascii="仿宋_GB2312" w:eastAsia="仿宋_GB2312" w:hAnsi="仿宋" w:hint="eastAsia"/>
          <w:sz w:val="32"/>
          <w:szCs w:val="32"/>
        </w:rPr>
        <w:t>现场资格审核及信息</w:t>
      </w:r>
      <w:r w:rsidRPr="00C50978">
        <w:rPr>
          <w:rFonts w:ascii="仿宋_GB2312" w:eastAsia="仿宋_GB2312" w:hAnsi="仿宋" w:hint="eastAsia"/>
          <w:sz w:val="32"/>
          <w:szCs w:val="32"/>
        </w:rPr>
        <w:t>确认点</w:t>
      </w:r>
      <w:r>
        <w:rPr>
          <w:rFonts w:ascii="仿宋_GB2312" w:eastAsia="仿宋_GB2312" w:hAnsi="仿宋" w:hint="eastAsia"/>
          <w:sz w:val="32"/>
          <w:szCs w:val="32"/>
        </w:rPr>
        <w:t>，制定合理的日程安排</w:t>
      </w:r>
      <w:r w:rsidRPr="00C50978">
        <w:rPr>
          <w:rFonts w:ascii="仿宋_GB2312" w:eastAsia="仿宋_GB2312" w:hAnsi="仿宋" w:hint="eastAsia"/>
          <w:sz w:val="32"/>
          <w:szCs w:val="32"/>
        </w:rPr>
        <w:t>，尽可能为考生提供报名确认便利。现场资格审核及信息确认以高中段学校为单位集体组织到指定确</w:t>
      </w:r>
      <w:r w:rsidRPr="00C50978">
        <w:rPr>
          <w:rFonts w:ascii="仿宋_GB2312" w:eastAsia="仿宋_GB2312" w:hAnsi="仿宋" w:hint="eastAsia"/>
          <w:sz w:val="32"/>
          <w:szCs w:val="32"/>
        </w:rPr>
        <w:lastRenderedPageBreak/>
        <w:t>认点进行</w:t>
      </w:r>
      <w:r>
        <w:rPr>
          <w:rFonts w:ascii="仿宋_GB2312" w:eastAsia="仿宋_GB2312" w:hAnsi="仿宋" w:hint="eastAsia"/>
          <w:sz w:val="32"/>
          <w:szCs w:val="32"/>
        </w:rPr>
        <w:t>，社会考生可按各考区规定时间到指定确认点进行确认</w:t>
      </w:r>
      <w:r w:rsidRPr="00C50978">
        <w:rPr>
          <w:rFonts w:ascii="仿宋_GB2312" w:eastAsia="仿宋_GB2312" w:hAnsi="仿宋" w:hint="eastAsia"/>
          <w:sz w:val="32"/>
          <w:szCs w:val="32"/>
        </w:rPr>
        <w:t>。</w:t>
      </w:r>
    </w:p>
    <w:p w:rsidR="00D4664A" w:rsidRPr="002E001F" w:rsidRDefault="00D4664A" w:rsidP="00D4664A">
      <w:pPr>
        <w:spacing w:line="460" w:lineRule="exact"/>
        <w:ind w:firstLine="645"/>
        <w:rPr>
          <w:rFonts w:ascii="仿宋_GB2312" w:eastAsia="仿宋_GB2312" w:hAnsi="仿宋"/>
          <w:sz w:val="32"/>
          <w:szCs w:val="32"/>
        </w:rPr>
      </w:pPr>
      <w:r>
        <w:rPr>
          <w:rFonts w:ascii="仿宋_GB2312" w:eastAsia="仿宋_GB2312" w:hAnsi="仿宋" w:hint="eastAsia"/>
          <w:sz w:val="32"/>
          <w:szCs w:val="32"/>
        </w:rPr>
        <w:t>各考区报名现场资格审核及信息确认日程须按时按要求报送市教育考试中心，汇总整理后在“日照市教育考试信息网”（网址</w:t>
      </w:r>
      <w:r>
        <w:rPr>
          <w:rFonts w:ascii="仿宋_GB2312" w:eastAsia="仿宋_GB2312" w:hAnsi="仿宋"/>
          <w:sz w:val="32"/>
          <w:szCs w:val="32"/>
        </w:rPr>
        <w:t>www.rzjyks.com）发布</w:t>
      </w:r>
      <w:r>
        <w:rPr>
          <w:rFonts w:ascii="仿宋_GB2312" w:eastAsia="仿宋_GB2312" w:hAnsi="仿宋" w:hint="eastAsia"/>
          <w:sz w:val="32"/>
          <w:szCs w:val="32"/>
        </w:rPr>
        <w:t>。</w:t>
      </w:r>
    </w:p>
    <w:p w:rsidR="00D4664A" w:rsidRPr="00472654" w:rsidRDefault="00D4664A" w:rsidP="00D4664A">
      <w:pPr>
        <w:spacing w:line="460" w:lineRule="exact"/>
        <w:ind w:firstLine="645"/>
        <w:rPr>
          <w:rFonts w:ascii="黑体" w:eastAsia="黑体" w:hAnsi="黑体"/>
          <w:sz w:val="32"/>
          <w:szCs w:val="32"/>
        </w:rPr>
      </w:pPr>
      <w:r>
        <w:rPr>
          <w:rFonts w:ascii="黑体" w:eastAsia="黑体" w:hAnsi="黑体" w:hint="eastAsia"/>
          <w:sz w:val="32"/>
          <w:szCs w:val="32"/>
        </w:rPr>
        <w:t>二</w:t>
      </w:r>
      <w:r w:rsidRPr="00472654">
        <w:rPr>
          <w:rFonts w:ascii="黑体" w:eastAsia="黑体" w:hAnsi="黑体" w:hint="eastAsia"/>
          <w:sz w:val="32"/>
          <w:szCs w:val="32"/>
        </w:rPr>
        <w:t>、</w:t>
      </w:r>
      <w:r>
        <w:rPr>
          <w:rFonts w:ascii="黑体" w:eastAsia="黑体" w:hAnsi="黑体" w:hint="eastAsia"/>
          <w:sz w:val="32"/>
          <w:szCs w:val="32"/>
        </w:rPr>
        <w:t>关于报名资格审核</w:t>
      </w:r>
    </w:p>
    <w:p w:rsidR="00D4664A" w:rsidRPr="00732006" w:rsidRDefault="00D4664A" w:rsidP="00D4664A">
      <w:pPr>
        <w:spacing w:line="460" w:lineRule="exact"/>
        <w:ind w:firstLine="645"/>
        <w:rPr>
          <w:rFonts w:ascii="楷体_GB2312" w:eastAsia="楷体_GB2312" w:hAnsi="仿宋"/>
          <w:sz w:val="32"/>
          <w:szCs w:val="32"/>
        </w:rPr>
      </w:pPr>
      <w:r w:rsidRPr="00732006">
        <w:rPr>
          <w:rFonts w:ascii="楷体_GB2312" w:eastAsia="楷体_GB2312" w:hAnsi="仿宋" w:hint="eastAsia"/>
          <w:sz w:val="32"/>
          <w:szCs w:val="32"/>
        </w:rPr>
        <w:t>（一）</w:t>
      </w:r>
      <w:r>
        <w:rPr>
          <w:rFonts w:ascii="楷体_GB2312" w:eastAsia="楷体_GB2312" w:hAnsi="仿宋" w:hint="eastAsia"/>
          <w:sz w:val="32"/>
          <w:szCs w:val="32"/>
        </w:rPr>
        <w:t>须提交的有关</w:t>
      </w:r>
      <w:r w:rsidRPr="00732006">
        <w:rPr>
          <w:rFonts w:ascii="楷体_GB2312" w:eastAsia="楷体_GB2312" w:hAnsi="仿宋" w:hint="eastAsia"/>
          <w:sz w:val="32"/>
          <w:szCs w:val="32"/>
        </w:rPr>
        <w:t>证件、证明材料</w:t>
      </w:r>
    </w:p>
    <w:p w:rsidR="00D4664A" w:rsidRDefault="00D4664A" w:rsidP="00D4664A">
      <w:pPr>
        <w:spacing w:line="460" w:lineRule="exact"/>
        <w:ind w:firstLine="645"/>
        <w:rPr>
          <w:rFonts w:ascii="仿宋_GB2312" w:eastAsia="仿宋_GB2312" w:hAnsi="仿宋"/>
          <w:sz w:val="32"/>
          <w:szCs w:val="32"/>
        </w:rPr>
      </w:pPr>
      <w:r w:rsidRPr="00C50978">
        <w:rPr>
          <w:rFonts w:ascii="仿宋_GB2312" w:eastAsia="仿宋_GB2312" w:hAnsi="仿宋" w:hint="eastAsia"/>
          <w:sz w:val="32"/>
          <w:szCs w:val="32"/>
        </w:rPr>
        <w:t>1.所有应届</w:t>
      </w:r>
      <w:r>
        <w:rPr>
          <w:rFonts w:ascii="仿宋_GB2312" w:eastAsia="仿宋_GB2312" w:hAnsi="仿宋" w:hint="eastAsia"/>
          <w:sz w:val="32"/>
          <w:szCs w:val="32"/>
        </w:rPr>
        <w:t>毕业</w:t>
      </w:r>
      <w:r w:rsidRPr="00C50978">
        <w:rPr>
          <w:rFonts w:ascii="仿宋_GB2312" w:eastAsia="仿宋_GB2312" w:hAnsi="仿宋" w:hint="eastAsia"/>
          <w:sz w:val="32"/>
          <w:szCs w:val="32"/>
        </w:rPr>
        <w:t>学生须持二代身份证</w:t>
      </w:r>
      <w:r>
        <w:rPr>
          <w:rFonts w:ascii="仿宋_GB2312" w:eastAsia="仿宋_GB2312" w:hAnsi="仿宋" w:hint="eastAsia"/>
          <w:sz w:val="32"/>
          <w:szCs w:val="32"/>
        </w:rPr>
        <w:t>。</w:t>
      </w:r>
      <w:r w:rsidRPr="00C50978">
        <w:rPr>
          <w:rFonts w:ascii="仿宋_GB2312" w:eastAsia="仿宋_GB2312" w:hAnsi="仿宋" w:hint="eastAsia"/>
          <w:sz w:val="32"/>
          <w:szCs w:val="32"/>
        </w:rPr>
        <w:t>本地学籍应届高中段学校毕业生资格审核以市、区县教育局学籍管理部门提供的2019年本地应届高中段学校毕业生学籍库为准</w:t>
      </w:r>
      <w:r>
        <w:rPr>
          <w:rFonts w:ascii="仿宋_GB2312" w:eastAsia="仿宋_GB2312" w:hAnsi="仿宋" w:hint="eastAsia"/>
          <w:sz w:val="32"/>
          <w:szCs w:val="32"/>
        </w:rPr>
        <w:t>；</w:t>
      </w:r>
      <w:r w:rsidRPr="00C50978">
        <w:rPr>
          <w:rFonts w:ascii="仿宋_GB2312" w:eastAsia="仿宋_GB2312" w:hAnsi="仿宋" w:hint="eastAsia"/>
          <w:sz w:val="32"/>
          <w:szCs w:val="32"/>
        </w:rPr>
        <w:t>技工学校应届毕业生报考以学校为单位提供学校及学籍管理主管部门盖章的学生名册，并注明学制。</w:t>
      </w:r>
    </w:p>
    <w:p w:rsidR="00D4664A" w:rsidRPr="00C50978" w:rsidRDefault="00D4664A" w:rsidP="00D4664A">
      <w:pPr>
        <w:spacing w:line="460" w:lineRule="exact"/>
        <w:ind w:firstLine="645"/>
        <w:rPr>
          <w:rFonts w:ascii="仿宋_GB2312" w:eastAsia="仿宋_GB2312" w:hAnsi="仿宋"/>
          <w:sz w:val="32"/>
          <w:szCs w:val="32"/>
        </w:rPr>
      </w:pPr>
      <w:r w:rsidRPr="00C50978">
        <w:rPr>
          <w:rFonts w:ascii="仿宋_GB2312" w:eastAsia="仿宋_GB2312" w:hAnsi="仿宋" w:hint="eastAsia"/>
          <w:sz w:val="32"/>
          <w:szCs w:val="32"/>
        </w:rPr>
        <w:t>2.往届考生须持户口簿、二代身份证及毕业证。</w:t>
      </w:r>
    </w:p>
    <w:p w:rsidR="00D4664A" w:rsidRPr="00C50978" w:rsidRDefault="00D4664A" w:rsidP="00D4664A">
      <w:pPr>
        <w:spacing w:line="460" w:lineRule="exact"/>
        <w:ind w:firstLine="645"/>
        <w:rPr>
          <w:rFonts w:ascii="仿宋_GB2312" w:eastAsia="仿宋_GB2312" w:hAnsi="仿宋"/>
          <w:sz w:val="32"/>
          <w:szCs w:val="32"/>
        </w:rPr>
      </w:pPr>
      <w:r w:rsidRPr="00C50978">
        <w:rPr>
          <w:rFonts w:ascii="仿宋_GB2312" w:eastAsia="仿宋_GB2312" w:hAnsi="仿宋" w:hint="eastAsia"/>
          <w:sz w:val="32"/>
          <w:szCs w:val="32"/>
        </w:rPr>
        <w:t>3.本地户籍、非本地学籍应届高中段学校毕业生须</w:t>
      </w:r>
      <w:r>
        <w:rPr>
          <w:rFonts w:ascii="仿宋_GB2312" w:eastAsia="仿宋_GB2312" w:hAnsi="仿宋" w:hint="eastAsia"/>
          <w:sz w:val="32"/>
          <w:szCs w:val="32"/>
        </w:rPr>
        <w:t>持本地</w:t>
      </w:r>
      <w:r w:rsidRPr="00C50978">
        <w:rPr>
          <w:rFonts w:ascii="仿宋_GB2312" w:eastAsia="仿宋_GB2312" w:hAnsi="仿宋" w:hint="eastAsia"/>
          <w:sz w:val="32"/>
          <w:szCs w:val="32"/>
        </w:rPr>
        <w:t>户口簿</w:t>
      </w:r>
      <w:r>
        <w:rPr>
          <w:rFonts w:ascii="仿宋_GB2312" w:eastAsia="仿宋_GB2312" w:hAnsi="仿宋" w:hint="eastAsia"/>
          <w:sz w:val="32"/>
          <w:szCs w:val="32"/>
        </w:rPr>
        <w:t>、二代身份证并</w:t>
      </w:r>
      <w:r w:rsidRPr="00C50978">
        <w:rPr>
          <w:rFonts w:ascii="仿宋_GB2312" w:eastAsia="仿宋_GB2312" w:hAnsi="仿宋" w:hint="eastAsia"/>
          <w:sz w:val="32"/>
          <w:szCs w:val="32"/>
        </w:rPr>
        <w:t>交验</w:t>
      </w:r>
      <w:r>
        <w:rPr>
          <w:rFonts w:ascii="仿宋_GB2312" w:eastAsia="仿宋_GB2312" w:hAnsi="仿宋" w:hint="eastAsia"/>
          <w:sz w:val="32"/>
          <w:szCs w:val="32"/>
        </w:rPr>
        <w:t>学籍所在</w:t>
      </w:r>
      <w:r w:rsidRPr="00C50978">
        <w:rPr>
          <w:rFonts w:ascii="仿宋_GB2312" w:eastAsia="仿宋_GB2312" w:hAnsi="仿宋" w:hint="eastAsia"/>
          <w:sz w:val="32"/>
          <w:szCs w:val="32"/>
        </w:rPr>
        <w:t>地市级学籍管理部门出具的学籍证明。</w:t>
      </w:r>
    </w:p>
    <w:p w:rsidR="00D4664A" w:rsidRDefault="00D4664A" w:rsidP="00D4664A">
      <w:pPr>
        <w:spacing w:line="460" w:lineRule="exact"/>
        <w:ind w:firstLine="645"/>
        <w:rPr>
          <w:rFonts w:ascii="仿宋_GB2312" w:eastAsia="仿宋_GB2312" w:hAnsi="仿宋"/>
          <w:sz w:val="32"/>
          <w:szCs w:val="32"/>
        </w:rPr>
      </w:pPr>
      <w:r>
        <w:rPr>
          <w:rFonts w:ascii="仿宋_GB2312" w:eastAsia="仿宋_GB2312" w:hAnsi="仿宋" w:hint="eastAsia"/>
          <w:sz w:val="32"/>
          <w:szCs w:val="32"/>
        </w:rPr>
        <w:t>4</w:t>
      </w:r>
      <w:r w:rsidRPr="00C50978">
        <w:rPr>
          <w:rFonts w:ascii="仿宋_GB2312" w:eastAsia="仿宋_GB2312" w:hAnsi="仿宋" w:hint="eastAsia"/>
          <w:sz w:val="32"/>
          <w:szCs w:val="32"/>
        </w:rPr>
        <w:t>.少年班考生须持</w:t>
      </w:r>
      <w:r>
        <w:rPr>
          <w:rFonts w:ascii="仿宋_GB2312" w:eastAsia="仿宋_GB2312" w:hAnsi="仿宋" w:hint="eastAsia"/>
          <w:sz w:val="32"/>
          <w:szCs w:val="32"/>
        </w:rPr>
        <w:t>高中学校的学籍证明和</w:t>
      </w:r>
      <w:r w:rsidRPr="00C50978">
        <w:rPr>
          <w:rFonts w:ascii="仿宋_GB2312" w:eastAsia="仿宋_GB2312" w:hAnsi="仿宋" w:hint="eastAsia"/>
          <w:sz w:val="32"/>
          <w:szCs w:val="32"/>
        </w:rPr>
        <w:t>报考院校发放的《少年班准考证》及复印件。</w:t>
      </w:r>
    </w:p>
    <w:p w:rsidR="00D4664A" w:rsidRPr="0083160B" w:rsidRDefault="00D4664A" w:rsidP="00D4664A">
      <w:pPr>
        <w:spacing w:line="460" w:lineRule="exact"/>
        <w:ind w:firstLine="645"/>
        <w:rPr>
          <w:rFonts w:ascii="仿宋_GB2312" w:eastAsia="仿宋_GB2312" w:hAnsi="仿宋"/>
          <w:sz w:val="32"/>
          <w:szCs w:val="32"/>
        </w:rPr>
      </w:pPr>
      <w:r w:rsidRPr="0083160B">
        <w:rPr>
          <w:rFonts w:ascii="仿宋_GB2312" w:eastAsia="仿宋_GB2312" w:hAnsi="仿宋"/>
          <w:sz w:val="32"/>
          <w:szCs w:val="32"/>
        </w:rPr>
        <w:t>5.以同等学力报考的，须持</w:t>
      </w:r>
      <w:r w:rsidRPr="0083160B">
        <w:rPr>
          <w:rFonts w:ascii="仿宋_GB2312" w:eastAsia="仿宋_GB2312" w:hAnsi="仿宋" w:hint="eastAsia"/>
          <w:sz w:val="32"/>
          <w:szCs w:val="32"/>
        </w:rPr>
        <w:t>主管部门出具的同等学力证明材料核查认定身份</w:t>
      </w:r>
      <w:r w:rsidRPr="0083160B">
        <w:rPr>
          <w:rFonts w:ascii="仿宋_GB2312" w:eastAsia="仿宋_GB2312" w:hAnsi="仿宋"/>
          <w:sz w:val="32"/>
          <w:szCs w:val="32"/>
        </w:rPr>
        <w:t>。</w:t>
      </w:r>
    </w:p>
    <w:p w:rsidR="00D4664A" w:rsidRPr="00732006" w:rsidRDefault="00D4664A" w:rsidP="00D4664A">
      <w:pPr>
        <w:spacing w:line="460" w:lineRule="exact"/>
        <w:ind w:firstLine="645"/>
        <w:rPr>
          <w:rFonts w:ascii="楷体_GB2312" w:eastAsia="楷体_GB2312" w:hAnsi="仿宋"/>
          <w:sz w:val="32"/>
          <w:szCs w:val="32"/>
        </w:rPr>
      </w:pPr>
      <w:r w:rsidRPr="00732006">
        <w:rPr>
          <w:rFonts w:ascii="楷体_GB2312" w:eastAsia="楷体_GB2312" w:hAnsi="仿宋" w:hint="eastAsia"/>
          <w:sz w:val="32"/>
          <w:szCs w:val="32"/>
        </w:rPr>
        <w:t>（二）</w:t>
      </w:r>
      <w:r>
        <w:rPr>
          <w:rFonts w:ascii="楷体_GB2312" w:eastAsia="楷体_GB2312" w:hAnsi="仿宋" w:hint="eastAsia"/>
          <w:sz w:val="32"/>
          <w:szCs w:val="32"/>
        </w:rPr>
        <w:t>关于不能报考或限制报考的几种</w:t>
      </w:r>
      <w:r w:rsidRPr="00732006">
        <w:rPr>
          <w:rFonts w:ascii="楷体_GB2312" w:eastAsia="楷体_GB2312" w:hAnsi="仿宋" w:hint="eastAsia"/>
          <w:sz w:val="32"/>
          <w:szCs w:val="32"/>
        </w:rPr>
        <w:t>情况</w:t>
      </w:r>
    </w:p>
    <w:p w:rsidR="00D4664A" w:rsidRPr="00C50978" w:rsidRDefault="00D4664A" w:rsidP="00D4664A">
      <w:pPr>
        <w:spacing w:line="460" w:lineRule="exact"/>
        <w:ind w:firstLine="645"/>
        <w:rPr>
          <w:rFonts w:ascii="仿宋_GB2312" w:eastAsia="仿宋_GB2312" w:hAnsi="仿宋"/>
          <w:sz w:val="32"/>
          <w:szCs w:val="32"/>
        </w:rPr>
      </w:pPr>
      <w:r w:rsidRPr="00C50978">
        <w:rPr>
          <w:rFonts w:ascii="仿宋_GB2312" w:eastAsia="仿宋_GB2312" w:hAnsi="仿宋" w:hint="eastAsia"/>
          <w:sz w:val="32"/>
          <w:szCs w:val="32"/>
        </w:rPr>
        <w:t>1.初中后五年一贯制三年级学生，因入学即注册专科学籍，属于高校在校生，不能报考。</w:t>
      </w:r>
    </w:p>
    <w:p w:rsidR="00D4664A" w:rsidRPr="00C50978" w:rsidRDefault="00D4664A" w:rsidP="00D4664A">
      <w:pPr>
        <w:spacing w:line="460" w:lineRule="exact"/>
        <w:ind w:firstLine="645"/>
        <w:rPr>
          <w:rFonts w:ascii="仿宋_GB2312" w:eastAsia="仿宋_GB2312" w:hAnsi="仿宋"/>
          <w:sz w:val="32"/>
          <w:szCs w:val="32"/>
        </w:rPr>
      </w:pPr>
      <w:r w:rsidRPr="00C50978">
        <w:rPr>
          <w:rFonts w:ascii="仿宋_GB2312" w:eastAsia="仿宋_GB2312" w:hAnsi="仿宋" w:hint="eastAsia"/>
          <w:sz w:val="32"/>
          <w:szCs w:val="32"/>
        </w:rPr>
        <w:t>2.初中后三二连读三年级学生，如不放弃</w:t>
      </w:r>
      <w:proofErr w:type="gramStart"/>
      <w:r w:rsidRPr="00C50978">
        <w:rPr>
          <w:rFonts w:ascii="仿宋_GB2312" w:eastAsia="仿宋_GB2312" w:hAnsi="仿宋" w:hint="eastAsia"/>
          <w:sz w:val="32"/>
          <w:szCs w:val="32"/>
        </w:rPr>
        <w:t>转段资格</w:t>
      </w:r>
      <w:proofErr w:type="gramEnd"/>
      <w:r w:rsidRPr="00C50978">
        <w:rPr>
          <w:rFonts w:ascii="仿宋_GB2312" w:eastAsia="仿宋_GB2312" w:hAnsi="仿宋" w:hint="eastAsia"/>
          <w:sz w:val="32"/>
          <w:szCs w:val="32"/>
        </w:rPr>
        <w:t>则不能报考。如要报考，须提交放弃</w:t>
      </w:r>
      <w:proofErr w:type="gramStart"/>
      <w:r w:rsidRPr="00C50978">
        <w:rPr>
          <w:rFonts w:ascii="仿宋_GB2312" w:eastAsia="仿宋_GB2312" w:hAnsi="仿宋" w:hint="eastAsia"/>
          <w:sz w:val="32"/>
          <w:szCs w:val="32"/>
        </w:rPr>
        <w:t>转段资格</w:t>
      </w:r>
      <w:proofErr w:type="gramEnd"/>
      <w:r w:rsidRPr="00C50978">
        <w:rPr>
          <w:rFonts w:ascii="仿宋_GB2312" w:eastAsia="仿宋_GB2312" w:hAnsi="仿宋" w:hint="eastAsia"/>
          <w:sz w:val="32"/>
          <w:szCs w:val="32"/>
        </w:rPr>
        <w:t>的书面</w:t>
      </w:r>
      <w:r>
        <w:rPr>
          <w:rFonts w:ascii="仿宋_GB2312" w:eastAsia="仿宋_GB2312" w:hAnsi="仿宋" w:hint="eastAsia"/>
          <w:sz w:val="32"/>
          <w:szCs w:val="32"/>
        </w:rPr>
        <w:t>声</w:t>
      </w:r>
      <w:r w:rsidRPr="00C50978">
        <w:rPr>
          <w:rFonts w:ascii="仿宋_GB2312" w:eastAsia="仿宋_GB2312" w:hAnsi="仿宋" w:hint="eastAsia"/>
          <w:sz w:val="32"/>
          <w:szCs w:val="32"/>
        </w:rPr>
        <w:t>明</w:t>
      </w:r>
      <w:r>
        <w:rPr>
          <w:rFonts w:ascii="仿宋_GB2312" w:eastAsia="仿宋_GB2312" w:hAnsi="仿宋" w:hint="eastAsia"/>
          <w:sz w:val="32"/>
          <w:szCs w:val="32"/>
        </w:rPr>
        <w:t>（学籍所在学校盖章同意）</w:t>
      </w:r>
      <w:r w:rsidRPr="00C50978">
        <w:rPr>
          <w:rFonts w:ascii="仿宋_GB2312" w:eastAsia="仿宋_GB2312" w:hAnsi="仿宋" w:hint="eastAsia"/>
          <w:sz w:val="32"/>
          <w:szCs w:val="32"/>
        </w:rPr>
        <w:t>和</w:t>
      </w:r>
      <w:r>
        <w:rPr>
          <w:rFonts w:ascii="仿宋_GB2312" w:eastAsia="仿宋_GB2312" w:hAnsi="仿宋" w:hint="eastAsia"/>
          <w:sz w:val="32"/>
          <w:szCs w:val="32"/>
        </w:rPr>
        <w:t>学籍所在</w:t>
      </w:r>
      <w:r w:rsidRPr="00C50978">
        <w:rPr>
          <w:rFonts w:ascii="仿宋_GB2312" w:eastAsia="仿宋_GB2312" w:hAnsi="仿宋" w:hint="eastAsia"/>
          <w:sz w:val="32"/>
          <w:szCs w:val="32"/>
        </w:rPr>
        <w:t>学校出具的学籍证明（注明学制）。</w:t>
      </w:r>
      <w:r w:rsidR="00E56F81">
        <w:rPr>
          <w:rFonts w:ascii="仿宋_GB2312" w:eastAsia="仿宋_GB2312" w:hAnsi="仿宋" w:hint="eastAsia"/>
          <w:sz w:val="32"/>
          <w:szCs w:val="32"/>
        </w:rPr>
        <w:t>本校考生记得提醒如果有这类情况，必须提早提交</w:t>
      </w:r>
      <w:proofErr w:type="gramStart"/>
      <w:r w:rsidR="00E56F81">
        <w:rPr>
          <w:rFonts w:ascii="仿宋_GB2312" w:eastAsia="仿宋_GB2312" w:hAnsi="仿宋" w:hint="eastAsia"/>
          <w:sz w:val="32"/>
          <w:szCs w:val="32"/>
        </w:rPr>
        <w:t>放弃转段证明</w:t>
      </w:r>
      <w:proofErr w:type="gramEnd"/>
      <w:r w:rsidR="00E56F81">
        <w:rPr>
          <w:rFonts w:ascii="仿宋_GB2312" w:eastAsia="仿宋_GB2312" w:hAnsi="仿宋" w:hint="eastAsia"/>
          <w:sz w:val="32"/>
          <w:szCs w:val="32"/>
        </w:rPr>
        <w:t>。</w:t>
      </w:r>
    </w:p>
    <w:p w:rsidR="00D4664A" w:rsidRPr="00C50978" w:rsidRDefault="00D4664A" w:rsidP="00D4664A">
      <w:pPr>
        <w:spacing w:line="460" w:lineRule="exact"/>
        <w:ind w:firstLine="645"/>
        <w:rPr>
          <w:rFonts w:ascii="仿宋_GB2312" w:eastAsia="仿宋_GB2312" w:hAnsi="仿宋"/>
          <w:sz w:val="32"/>
          <w:szCs w:val="32"/>
        </w:rPr>
      </w:pPr>
      <w:r w:rsidRPr="00C50978">
        <w:rPr>
          <w:rFonts w:ascii="仿宋_GB2312" w:eastAsia="仿宋_GB2312" w:hAnsi="仿宋" w:hint="eastAsia"/>
          <w:sz w:val="32"/>
          <w:szCs w:val="32"/>
        </w:rPr>
        <w:t>3.技工学校2年制毕业生，达不到高中毕业同等学力要求者，不能报考夏季高考，但可以报考春季高考。</w:t>
      </w:r>
    </w:p>
    <w:p w:rsidR="00D4664A" w:rsidRPr="00C50978" w:rsidRDefault="00D4664A" w:rsidP="00D4664A">
      <w:pPr>
        <w:spacing w:line="460" w:lineRule="exact"/>
        <w:ind w:firstLineChars="200" w:firstLine="640"/>
        <w:rPr>
          <w:rFonts w:ascii="仿宋_GB2312" w:eastAsia="仿宋_GB2312" w:hAnsi="宋体"/>
          <w:sz w:val="32"/>
          <w:szCs w:val="32"/>
        </w:rPr>
      </w:pPr>
      <w:r w:rsidRPr="00C50978">
        <w:rPr>
          <w:rFonts w:ascii="仿宋_GB2312" w:eastAsia="仿宋_GB2312" w:hAnsi="宋体" w:hint="eastAsia"/>
          <w:sz w:val="32"/>
          <w:szCs w:val="32"/>
        </w:rPr>
        <w:t>4</w:t>
      </w:r>
      <w:r>
        <w:rPr>
          <w:rFonts w:ascii="仿宋_GB2312" w:eastAsia="仿宋_GB2312" w:hAnsi="宋体" w:hint="eastAsia"/>
          <w:sz w:val="32"/>
          <w:szCs w:val="32"/>
        </w:rPr>
        <w:t>.具有高等学历教育资格的高校在校生，不能报考。</w:t>
      </w:r>
      <w:r w:rsidR="00E56F81">
        <w:rPr>
          <w:rFonts w:ascii="仿宋_GB2312" w:eastAsia="仿宋_GB2312" w:hAnsi="宋体" w:hint="eastAsia"/>
          <w:sz w:val="32"/>
          <w:szCs w:val="32"/>
        </w:rPr>
        <w:t>另外，往届生如果已经报了自学考试、成人高考、网络教育的不能报考。</w:t>
      </w:r>
    </w:p>
    <w:p w:rsidR="00D4664A" w:rsidRPr="00C50978" w:rsidRDefault="00D4664A" w:rsidP="00D4664A">
      <w:pPr>
        <w:spacing w:line="460" w:lineRule="exact"/>
        <w:ind w:firstLineChars="200" w:firstLine="640"/>
        <w:rPr>
          <w:rFonts w:ascii="仿宋_GB2312" w:eastAsia="仿宋_GB2312" w:hAnsi="宋体"/>
          <w:sz w:val="32"/>
          <w:szCs w:val="32"/>
        </w:rPr>
      </w:pPr>
      <w:r>
        <w:rPr>
          <w:rFonts w:ascii="仿宋_GB2312" w:eastAsia="仿宋_GB2312" w:hAnsi="宋体" w:hint="eastAsia"/>
          <w:sz w:val="32"/>
          <w:szCs w:val="32"/>
        </w:rPr>
        <w:t>5.高中段学校非应届毕业的在校生，不能报考。</w:t>
      </w:r>
    </w:p>
    <w:p w:rsidR="00D4664A" w:rsidRPr="00C50978" w:rsidRDefault="00D4664A" w:rsidP="00D4664A">
      <w:pPr>
        <w:spacing w:line="4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6.</w:t>
      </w:r>
      <w:r w:rsidRPr="00C50978">
        <w:rPr>
          <w:rFonts w:ascii="仿宋_GB2312" w:eastAsia="仿宋_GB2312" w:hAnsi="宋体" w:hint="eastAsia"/>
          <w:sz w:val="32"/>
          <w:szCs w:val="32"/>
        </w:rPr>
        <w:t>在高</w:t>
      </w:r>
      <w:proofErr w:type="gramStart"/>
      <w:r w:rsidRPr="00C50978">
        <w:rPr>
          <w:rFonts w:ascii="仿宋_GB2312" w:eastAsia="仿宋_GB2312" w:hAnsi="宋体" w:hint="eastAsia"/>
          <w:sz w:val="32"/>
          <w:szCs w:val="32"/>
        </w:rPr>
        <w:t>中段非应届</w:t>
      </w:r>
      <w:proofErr w:type="gramEnd"/>
      <w:r w:rsidRPr="00C50978">
        <w:rPr>
          <w:rFonts w:ascii="仿宋_GB2312" w:eastAsia="仿宋_GB2312" w:hAnsi="宋体" w:hint="eastAsia"/>
          <w:sz w:val="32"/>
          <w:szCs w:val="32"/>
        </w:rPr>
        <w:t>毕业年份以弄虚作假手段报名并违规参加普通高校招生考试（包括全国</w:t>
      </w:r>
      <w:r>
        <w:rPr>
          <w:rFonts w:ascii="仿宋_GB2312" w:eastAsia="仿宋_GB2312" w:hAnsi="宋体" w:hint="eastAsia"/>
          <w:sz w:val="32"/>
          <w:szCs w:val="32"/>
        </w:rPr>
        <w:t>统考、省级统考和高校单独组织的招生考试）的应届毕业生，不能报考。</w:t>
      </w:r>
    </w:p>
    <w:p w:rsidR="00D4664A" w:rsidRPr="00C50978" w:rsidRDefault="00D4664A" w:rsidP="00D4664A">
      <w:pPr>
        <w:spacing w:line="46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sidRPr="00C50978">
        <w:rPr>
          <w:rFonts w:ascii="仿宋_GB2312" w:eastAsia="仿宋_GB2312" w:hAnsi="宋体" w:hint="eastAsia"/>
          <w:sz w:val="32"/>
          <w:szCs w:val="32"/>
        </w:rPr>
        <w:t>因违反国家教育考试规定，被给予暂停参加高校招生考试处理且在停考期内的考生，不能报考</w:t>
      </w:r>
      <w:r>
        <w:rPr>
          <w:rFonts w:ascii="仿宋_GB2312" w:eastAsia="仿宋_GB2312" w:hAnsi="宋体" w:hint="eastAsia"/>
          <w:sz w:val="32"/>
          <w:szCs w:val="32"/>
        </w:rPr>
        <w:t>。</w:t>
      </w:r>
    </w:p>
    <w:p w:rsidR="00D4664A" w:rsidRDefault="00D4664A" w:rsidP="00D4664A">
      <w:pPr>
        <w:spacing w:line="460" w:lineRule="exact"/>
        <w:ind w:firstLineChars="200" w:firstLine="640"/>
        <w:rPr>
          <w:rFonts w:ascii="仿宋_GB2312" w:eastAsia="仿宋_GB2312" w:hAnsi="宋体"/>
          <w:sz w:val="32"/>
          <w:szCs w:val="32"/>
        </w:rPr>
      </w:pPr>
      <w:r>
        <w:rPr>
          <w:rFonts w:ascii="仿宋_GB2312" w:eastAsia="仿宋_GB2312" w:hAnsi="宋体" w:hint="eastAsia"/>
          <w:sz w:val="32"/>
          <w:szCs w:val="32"/>
        </w:rPr>
        <w:t>8.</w:t>
      </w:r>
      <w:r w:rsidRPr="00C50978">
        <w:rPr>
          <w:rFonts w:ascii="仿宋_GB2312" w:eastAsia="仿宋_GB2312" w:hAnsi="宋体" w:hint="eastAsia"/>
          <w:sz w:val="32"/>
          <w:szCs w:val="32"/>
        </w:rPr>
        <w:t>因触犯刑法已被有关部门采取强制措施或正在服刑者，不能报考。</w:t>
      </w:r>
    </w:p>
    <w:p w:rsidR="00D4664A" w:rsidRPr="004406F1" w:rsidRDefault="00D4664A" w:rsidP="00D4664A">
      <w:pPr>
        <w:spacing w:line="460" w:lineRule="exact"/>
        <w:ind w:firstLine="645"/>
        <w:rPr>
          <w:rFonts w:ascii="黑体" w:eastAsia="黑体" w:hAnsi="黑体"/>
          <w:sz w:val="32"/>
          <w:szCs w:val="32"/>
        </w:rPr>
      </w:pPr>
      <w:r>
        <w:rPr>
          <w:rFonts w:ascii="黑体" w:eastAsia="黑体" w:hAnsi="黑体" w:hint="eastAsia"/>
          <w:sz w:val="32"/>
          <w:szCs w:val="32"/>
        </w:rPr>
        <w:t>三</w:t>
      </w:r>
      <w:r w:rsidRPr="004406F1">
        <w:rPr>
          <w:rFonts w:ascii="黑体" w:eastAsia="黑体" w:hAnsi="黑体" w:hint="eastAsia"/>
          <w:sz w:val="32"/>
          <w:szCs w:val="32"/>
        </w:rPr>
        <w:t>、</w:t>
      </w:r>
      <w:r>
        <w:rPr>
          <w:rFonts w:ascii="黑体" w:eastAsia="黑体" w:hAnsi="黑体" w:hint="eastAsia"/>
          <w:sz w:val="32"/>
          <w:szCs w:val="32"/>
        </w:rPr>
        <w:t>关于报名材料上报与归档</w:t>
      </w:r>
    </w:p>
    <w:p w:rsidR="00D4664A" w:rsidRPr="006843FA" w:rsidRDefault="00D4664A" w:rsidP="00D4664A">
      <w:pPr>
        <w:spacing w:line="460" w:lineRule="exact"/>
        <w:ind w:firstLineChars="200" w:firstLine="640"/>
        <w:rPr>
          <w:rFonts w:ascii="仿宋_GB2312" w:eastAsia="仿宋_GB2312" w:hAnsi="宋体"/>
          <w:sz w:val="32"/>
          <w:szCs w:val="32"/>
        </w:rPr>
      </w:pPr>
      <w:r w:rsidRPr="006843FA">
        <w:rPr>
          <w:rFonts w:ascii="仿宋_GB2312" w:eastAsia="仿宋_GB2312" w:hAnsi="宋体" w:hint="eastAsia"/>
          <w:sz w:val="32"/>
          <w:szCs w:val="32"/>
        </w:rPr>
        <w:t>各区县、有关学校要做好各类特殊考生材料的审核公示、汇总上报和归档工作，具体要求如下：</w:t>
      </w:r>
    </w:p>
    <w:p w:rsidR="00D4664A" w:rsidRPr="006843FA" w:rsidRDefault="00D4664A" w:rsidP="00D4664A">
      <w:pPr>
        <w:spacing w:line="460" w:lineRule="exact"/>
        <w:ind w:firstLineChars="200" w:firstLine="640"/>
        <w:rPr>
          <w:rFonts w:ascii="仿宋_GB2312" w:eastAsia="仿宋_GB2312" w:hAnsi="宋体"/>
          <w:sz w:val="32"/>
          <w:szCs w:val="32"/>
        </w:rPr>
      </w:pPr>
      <w:r w:rsidRPr="006843FA">
        <w:rPr>
          <w:rFonts w:ascii="仿宋_GB2312" w:eastAsia="仿宋_GB2312" w:hAnsi="宋体" w:hint="eastAsia"/>
          <w:sz w:val="32"/>
          <w:szCs w:val="32"/>
        </w:rPr>
        <w:t>1</w:t>
      </w:r>
      <w:r>
        <w:rPr>
          <w:rFonts w:ascii="仿宋_GB2312" w:eastAsia="仿宋_GB2312" w:hAnsi="宋体" w:hint="eastAsia"/>
          <w:sz w:val="32"/>
          <w:szCs w:val="32"/>
        </w:rPr>
        <w:t>、</w:t>
      </w:r>
      <w:r w:rsidRPr="006843FA">
        <w:rPr>
          <w:rFonts w:ascii="仿宋_GB2312" w:eastAsia="仿宋_GB2312" w:hAnsi="宋体" w:hint="eastAsia"/>
          <w:sz w:val="32"/>
          <w:szCs w:val="32"/>
        </w:rPr>
        <w:t>申请照顾政策的考生分春夏季高考分别填写《山东省2019年普通高考（夏季）特殊考生登记表》、《山东省2019年普通高考（春季）特殊考生登记表》，就读学校</w:t>
      </w:r>
      <w:r>
        <w:rPr>
          <w:rFonts w:ascii="仿宋_GB2312" w:eastAsia="仿宋_GB2312" w:hAnsi="宋体" w:hint="eastAsia"/>
          <w:sz w:val="32"/>
          <w:szCs w:val="32"/>
        </w:rPr>
        <w:t>及主管部门</w:t>
      </w:r>
      <w:r w:rsidRPr="006843FA">
        <w:rPr>
          <w:rFonts w:ascii="仿宋_GB2312" w:eastAsia="仿宋_GB2312" w:hAnsi="宋体" w:hint="eastAsia"/>
          <w:sz w:val="32"/>
          <w:szCs w:val="32"/>
        </w:rPr>
        <w:t>审查盖章后，连同相关证明、证书原始材料及复印件</w:t>
      </w:r>
      <w:r>
        <w:rPr>
          <w:rFonts w:ascii="仿宋_GB2312" w:eastAsia="仿宋_GB2312" w:hAnsi="宋体" w:hint="eastAsia"/>
          <w:sz w:val="32"/>
          <w:szCs w:val="32"/>
        </w:rPr>
        <w:t>以学校为单位报考区招办（市直考区报市教育考试中心，下同）。</w:t>
      </w:r>
    </w:p>
    <w:p w:rsidR="00D4664A" w:rsidRDefault="00D4664A" w:rsidP="00D4664A">
      <w:pPr>
        <w:spacing w:line="460" w:lineRule="exact"/>
        <w:ind w:firstLineChars="200" w:firstLine="640"/>
        <w:rPr>
          <w:rFonts w:ascii="仿宋_GB2312" w:eastAsia="仿宋_GB2312" w:hAnsi="宋体"/>
          <w:sz w:val="32"/>
          <w:szCs w:val="32"/>
        </w:rPr>
      </w:pPr>
      <w:r w:rsidRPr="006843FA">
        <w:rPr>
          <w:rFonts w:ascii="仿宋_GB2312" w:eastAsia="仿宋_GB2312" w:hAnsi="宋体" w:hint="eastAsia"/>
          <w:sz w:val="32"/>
          <w:szCs w:val="32"/>
        </w:rPr>
        <w:t>2、申报春季高考技能拔尖人才考生须填写《山东省2019年普通高考（春季）技能拔尖人才考生申请表》，就读学校审查盖章后，连同相关证明、证书原始材料及复印件</w:t>
      </w:r>
      <w:r>
        <w:rPr>
          <w:rFonts w:ascii="仿宋_GB2312" w:eastAsia="仿宋_GB2312" w:hAnsi="宋体" w:hint="eastAsia"/>
          <w:sz w:val="32"/>
          <w:szCs w:val="32"/>
        </w:rPr>
        <w:t>以学校为单位报考区招办。</w:t>
      </w:r>
      <w:r w:rsidR="00E56F81">
        <w:rPr>
          <w:rFonts w:ascii="仿宋_GB2312" w:eastAsia="仿宋_GB2312" w:hAnsi="宋体" w:hint="eastAsia"/>
          <w:sz w:val="32"/>
          <w:szCs w:val="32"/>
        </w:rPr>
        <w:t>学校有获得技能</w:t>
      </w:r>
      <w:proofErr w:type="gramStart"/>
      <w:r w:rsidR="00E56F81">
        <w:rPr>
          <w:rFonts w:ascii="仿宋_GB2312" w:eastAsia="仿宋_GB2312" w:hAnsi="宋体" w:hint="eastAsia"/>
          <w:sz w:val="32"/>
          <w:szCs w:val="32"/>
        </w:rPr>
        <w:t>大赛国</w:t>
      </w:r>
      <w:proofErr w:type="gramEnd"/>
      <w:r w:rsidR="00E56F81">
        <w:rPr>
          <w:rFonts w:ascii="仿宋_GB2312" w:eastAsia="仿宋_GB2312" w:hAnsi="宋体" w:hint="eastAsia"/>
          <w:sz w:val="32"/>
          <w:szCs w:val="32"/>
        </w:rPr>
        <w:t>赛三等奖以上及省赛一等奖的山东省中等职业学校应届毕业生记得及时提交证明。</w:t>
      </w:r>
    </w:p>
    <w:p w:rsidR="00D4664A" w:rsidRPr="006843FA" w:rsidRDefault="00D4664A" w:rsidP="00D4664A">
      <w:pPr>
        <w:spacing w:line="460" w:lineRule="exact"/>
        <w:ind w:firstLineChars="200" w:firstLine="640"/>
        <w:rPr>
          <w:rFonts w:ascii="仿宋_GB2312" w:eastAsia="仿宋_GB2312" w:hAnsi="宋体"/>
          <w:sz w:val="32"/>
          <w:szCs w:val="32"/>
        </w:rPr>
      </w:pPr>
      <w:r w:rsidRPr="006843FA">
        <w:rPr>
          <w:rFonts w:ascii="仿宋_GB2312" w:eastAsia="仿宋_GB2312" w:hAnsi="宋体" w:hint="eastAsia"/>
          <w:sz w:val="32"/>
          <w:szCs w:val="32"/>
        </w:rPr>
        <w:t>3、少数民族考生汇总表及少年班考生汇总表就读学校审查盖章后，连同相关证明、证书原始材料及复印件于现场确认时交</w:t>
      </w:r>
      <w:r>
        <w:rPr>
          <w:rFonts w:ascii="仿宋_GB2312" w:eastAsia="仿宋_GB2312" w:hAnsi="宋体" w:hint="eastAsia"/>
          <w:sz w:val="32"/>
          <w:szCs w:val="32"/>
        </w:rPr>
        <w:t>考区招办</w:t>
      </w:r>
      <w:r w:rsidRPr="006843FA">
        <w:rPr>
          <w:rFonts w:ascii="仿宋_GB2312" w:eastAsia="仿宋_GB2312" w:hAnsi="宋体" w:hint="eastAsia"/>
          <w:sz w:val="32"/>
          <w:szCs w:val="32"/>
        </w:rPr>
        <w:t>。</w:t>
      </w:r>
    </w:p>
    <w:p w:rsidR="00D4664A" w:rsidRPr="006843FA" w:rsidRDefault="00D4664A" w:rsidP="00D4664A">
      <w:pPr>
        <w:spacing w:line="460" w:lineRule="exact"/>
        <w:ind w:firstLineChars="200" w:firstLine="640"/>
        <w:rPr>
          <w:rFonts w:ascii="仿宋_GB2312" w:eastAsia="仿宋_GB2312" w:hAnsi="宋体"/>
          <w:sz w:val="32"/>
          <w:szCs w:val="32"/>
        </w:rPr>
      </w:pPr>
      <w:r w:rsidRPr="006843FA">
        <w:rPr>
          <w:rFonts w:ascii="仿宋_GB2312" w:eastAsia="仿宋_GB2312" w:hAnsi="宋体" w:hint="eastAsia"/>
          <w:sz w:val="32"/>
          <w:szCs w:val="32"/>
        </w:rPr>
        <w:t>上报时间：春季特殊考生及技能拔尖人才相关材料于2019年2月15日前。夏季高考特殊考生相关材料于2019年3月15日前报市考试中心215房间。</w:t>
      </w:r>
    </w:p>
    <w:p w:rsidR="00D4664A" w:rsidRPr="006843FA" w:rsidRDefault="00D4664A" w:rsidP="00D4664A">
      <w:pPr>
        <w:spacing w:line="460" w:lineRule="exact"/>
        <w:ind w:firstLineChars="200" w:firstLine="640"/>
        <w:rPr>
          <w:rFonts w:ascii="仿宋_GB2312" w:eastAsia="仿宋_GB2312" w:hAnsi="宋体"/>
          <w:sz w:val="32"/>
          <w:szCs w:val="32"/>
        </w:rPr>
      </w:pPr>
      <w:r w:rsidRPr="006843FA">
        <w:rPr>
          <w:rFonts w:ascii="仿宋_GB2312" w:eastAsia="仿宋_GB2312" w:hAnsi="宋体" w:hint="eastAsia"/>
          <w:sz w:val="32"/>
          <w:szCs w:val="32"/>
        </w:rPr>
        <w:t>根据省、市文件要求，学校</w:t>
      </w:r>
      <w:r>
        <w:rPr>
          <w:rFonts w:ascii="仿宋_GB2312" w:eastAsia="仿宋_GB2312" w:hAnsi="宋体" w:hint="eastAsia"/>
          <w:sz w:val="32"/>
          <w:szCs w:val="32"/>
        </w:rPr>
        <w:t>、考区招办</w:t>
      </w:r>
      <w:r w:rsidRPr="006843FA">
        <w:rPr>
          <w:rFonts w:ascii="仿宋_GB2312" w:eastAsia="仿宋_GB2312" w:hAnsi="宋体" w:hint="eastAsia"/>
          <w:sz w:val="32"/>
          <w:szCs w:val="32"/>
        </w:rPr>
        <w:t>对审核合格考生名单要分别进行不少于10天的公示，公示无异议后再上报。</w:t>
      </w:r>
    </w:p>
    <w:p w:rsidR="00836C13" w:rsidRPr="004406F1" w:rsidRDefault="004E7D8D" w:rsidP="00D4664A">
      <w:pPr>
        <w:spacing w:line="460" w:lineRule="exact"/>
        <w:ind w:firstLine="645"/>
        <w:rPr>
          <w:rFonts w:ascii="黑体" w:eastAsia="黑体" w:hAnsi="黑体"/>
          <w:sz w:val="32"/>
          <w:szCs w:val="32"/>
        </w:rPr>
      </w:pPr>
      <w:r>
        <w:rPr>
          <w:rFonts w:ascii="黑体" w:eastAsia="黑体" w:hAnsi="黑体" w:hint="eastAsia"/>
          <w:sz w:val="32"/>
          <w:szCs w:val="32"/>
        </w:rPr>
        <w:t>四</w:t>
      </w:r>
      <w:r w:rsidR="00836C13" w:rsidRPr="004406F1">
        <w:rPr>
          <w:rFonts w:ascii="黑体" w:eastAsia="黑体" w:hAnsi="黑体" w:hint="eastAsia"/>
          <w:sz w:val="32"/>
          <w:szCs w:val="32"/>
        </w:rPr>
        <w:t>、</w:t>
      </w:r>
      <w:r w:rsidR="00A55806">
        <w:rPr>
          <w:rFonts w:ascii="黑体" w:eastAsia="黑体" w:hAnsi="黑体" w:hint="eastAsia"/>
          <w:sz w:val="32"/>
          <w:szCs w:val="32"/>
        </w:rPr>
        <w:t>其他</w:t>
      </w:r>
      <w:r w:rsidR="00836C13" w:rsidRPr="004406F1">
        <w:rPr>
          <w:rFonts w:ascii="黑体" w:eastAsia="黑体" w:hAnsi="黑体" w:hint="eastAsia"/>
          <w:sz w:val="32"/>
          <w:szCs w:val="32"/>
        </w:rPr>
        <w:t>工作要求</w:t>
      </w:r>
    </w:p>
    <w:p w:rsidR="00836C13" w:rsidRPr="00C50978" w:rsidRDefault="00836C13" w:rsidP="00D4664A">
      <w:pPr>
        <w:spacing w:line="460" w:lineRule="exact"/>
        <w:ind w:firstLineChars="200" w:firstLine="640"/>
        <w:rPr>
          <w:rFonts w:ascii="仿宋_GB2312" w:eastAsia="仿宋_GB2312" w:hAnsi="仿宋"/>
          <w:sz w:val="32"/>
          <w:szCs w:val="32"/>
        </w:rPr>
      </w:pPr>
      <w:r w:rsidRPr="00C50978">
        <w:rPr>
          <w:rFonts w:ascii="仿宋_GB2312" w:eastAsia="仿宋_GB2312" w:hAnsi="仿宋" w:hint="eastAsia"/>
          <w:sz w:val="32"/>
          <w:szCs w:val="32"/>
        </w:rPr>
        <w:t>要结合</w:t>
      </w:r>
      <w:r w:rsidR="007966A9">
        <w:rPr>
          <w:rFonts w:ascii="仿宋_GB2312" w:eastAsia="仿宋_GB2312" w:hAnsi="仿宋" w:hint="eastAsia"/>
          <w:sz w:val="32"/>
          <w:szCs w:val="32"/>
        </w:rPr>
        <w:t>教育部33号令和</w:t>
      </w:r>
      <w:r w:rsidRPr="00C50978">
        <w:rPr>
          <w:rFonts w:ascii="仿宋_GB2312" w:eastAsia="仿宋_GB2312" w:hAnsi="仿宋" w:hint="eastAsia"/>
          <w:sz w:val="32"/>
          <w:szCs w:val="32"/>
        </w:rPr>
        <w:t>刑法修正案（九）的第280、284、253条与报名考试有关的条款的学习宣传，加强对学生遵纪守法、</w:t>
      </w:r>
      <w:r w:rsidRPr="00C50978">
        <w:rPr>
          <w:rFonts w:ascii="仿宋_GB2312" w:eastAsia="仿宋_GB2312" w:hAnsi="仿宋" w:hint="eastAsia"/>
          <w:sz w:val="32"/>
          <w:szCs w:val="32"/>
        </w:rPr>
        <w:lastRenderedPageBreak/>
        <w:t>诚信报考教育。</w:t>
      </w:r>
    </w:p>
    <w:p w:rsidR="00836C13" w:rsidRPr="00C50978" w:rsidRDefault="00836C13" w:rsidP="000B3CE3">
      <w:pPr>
        <w:jc w:val="right"/>
        <w:rPr>
          <w:rFonts w:ascii="仿宋_GB2312" w:eastAsia="仿宋_GB2312" w:hAnsi="仿宋"/>
          <w:sz w:val="32"/>
          <w:szCs w:val="32"/>
        </w:rPr>
      </w:pPr>
    </w:p>
    <w:p w:rsidR="00375222" w:rsidRPr="00C50978" w:rsidRDefault="00375222" w:rsidP="000B3CE3">
      <w:pPr>
        <w:jc w:val="right"/>
        <w:rPr>
          <w:rFonts w:ascii="仿宋_GB2312" w:eastAsia="仿宋_GB2312" w:hAnsi="仿宋"/>
          <w:sz w:val="32"/>
          <w:szCs w:val="32"/>
        </w:rPr>
      </w:pPr>
    </w:p>
    <w:p w:rsidR="00375222" w:rsidRDefault="00375222" w:rsidP="000B3CE3">
      <w:pPr>
        <w:jc w:val="right"/>
        <w:rPr>
          <w:rFonts w:ascii="仿宋_GB2312" w:eastAsia="仿宋_GB2312" w:hAnsi="仿宋"/>
          <w:sz w:val="32"/>
          <w:szCs w:val="32"/>
        </w:rPr>
      </w:pPr>
    </w:p>
    <w:p w:rsidR="00836C13" w:rsidRPr="00C50978" w:rsidRDefault="00836C13">
      <w:pPr>
        <w:rPr>
          <w:rFonts w:ascii="仿宋_GB2312" w:eastAsia="仿宋_GB2312" w:hAnsi="仿宋"/>
          <w:sz w:val="32"/>
          <w:szCs w:val="32"/>
        </w:rPr>
      </w:pPr>
      <w:r w:rsidRPr="00C50978">
        <w:rPr>
          <w:rFonts w:ascii="仿宋_GB2312" w:eastAsia="仿宋_GB2312" w:hAnsi="仿宋" w:hint="eastAsia"/>
          <w:sz w:val="32"/>
          <w:szCs w:val="32"/>
        </w:rPr>
        <w:t>附件1：</w:t>
      </w:r>
    </w:p>
    <w:p w:rsidR="00836C13" w:rsidRPr="00C50978" w:rsidRDefault="00836C13">
      <w:pPr>
        <w:jc w:val="center"/>
        <w:rPr>
          <w:rFonts w:ascii="仿宋_GB2312" w:eastAsia="仿宋_GB2312" w:hAnsi="宋体" w:cs="宋体"/>
          <w:b/>
          <w:kern w:val="0"/>
          <w:sz w:val="36"/>
          <w:szCs w:val="36"/>
        </w:rPr>
      </w:pPr>
      <w:r w:rsidRPr="00C50978">
        <w:rPr>
          <w:rFonts w:ascii="仿宋_GB2312" w:eastAsia="仿宋_GB2312" w:hAnsi="宋体" w:cs="宋体" w:hint="eastAsia"/>
          <w:b/>
          <w:kern w:val="0"/>
          <w:sz w:val="36"/>
          <w:szCs w:val="36"/>
        </w:rPr>
        <w:t>201</w:t>
      </w:r>
      <w:r w:rsidR="00375222" w:rsidRPr="00C50978">
        <w:rPr>
          <w:rFonts w:ascii="仿宋_GB2312" w:eastAsia="仿宋_GB2312" w:hAnsi="宋体" w:cs="宋体" w:hint="eastAsia"/>
          <w:b/>
          <w:kern w:val="0"/>
          <w:sz w:val="36"/>
          <w:szCs w:val="36"/>
        </w:rPr>
        <w:t>9</w:t>
      </w:r>
      <w:r w:rsidRPr="00C50978">
        <w:rPr>
          <w:rFonts w:ascii="仿宋_GB2312" w:eastAsia="仿宋_GB2312" w:hAnsi="宋体" w:cs="宋体" w:hint="eastAsia"/>
          <w:b/>
          <w:kern w:val="0"/>
          <w:sz w:val="36"/>
          <w:szCs w:val="36"/>
        </w:rPr>
        <w:t>年高考报名资格审核要求</w:t>
      </w:r>
    </w:p>
    <w:tbl>
      <w:tblPr>
        <w:tblW w:w="5000" w:type="pct"/>
        <w:tblLook w:val="00A0"/>
      </w:tblPr>
      <w:tblGrid>
        <w:gridCol w:w="1435"/>
        <w:gridCol w:w="1510"/>
        <w:gridCol w:w="2266"/>
        <w:gridCol w:w="1699"/>
        <w:gridCol w:w="2264"/>
      </w:tblGrid>
      <w:tr w:rsidR="00836C13" w:rsidRPr="00C50978" w:rsidTr="00122F74">
        <w:trPr>
          <w:trHeight w:val="769"/>
        </w:trPr>
        <w:tc>
          <w:tcPr>
            <w:tcW w:w="1605" w:type="pct"/>
            <w:gridSpan w:val="2"/>
            <w:tcBorders>
              <w:top w:val="single" w:sz="4" w:space="0" w:color="auto"/>
              <w:left w:val="single" w:sz="4" w:space="0" w:color="auto"/>
              <w:bottom w:val="single" w:sz="4" w:space="0" w:color="auto"/>
              <w:right w:val="single" w:sz="4" w:space="0" w:color="auto"/>
            </w:tcBorders>
            <w:vAlign w:val="center"/>
          </w:tcPr>
          <w:p w:rsidR="00836C13" w:rsidRPr="00C50978" w:rsidRDefault="001B0353" w:rsidP="00375222">
            <w:pPr>
              <w:widowControl/>
              <w:rPr>
                <w:rFonts w:ascii="仿宋_GB2312" w:eastAsia="仿宋_GB2312" w:cs="宋体"/>
                <w:kern w:val="0"/>
                <w:szCs w:val="21"/>
              </w:rPr>
            </w:pPr>
            <w:r w:rsidRPr="001B0353">
              <w:rPr>
                <w:rFonts w:ascii="仿宋_GB2312" w:eastAsia="仿宋_GB2312"/>
                <w:noProof/>
              </w:rPr>
              <w:pict>
                <v:group id="__TH_G12五号11" o:spid="_x0000_s1027" style="position:absolute;left:0;text-align:left;margin-left:-7.7pt;margin-top:.25pt;width:2in;height:39pt;z-index:251659264" coordorigin="1371,9021" coordsize="2798,785">
                  <v:line id="__TH_L4" o:spid="_x0000_s1028" style="position:absolute" from="1371,9021" to="4169,9806" strokeweight=".5pt"/>
                  <v:shapetype id="_x0000_t202" coordsize="21600,21600" o:spt="202" path="m,l,21600r21600,l21600,xe">
                    <v:stroke joinstyle="miter"/>
                    <v:path gradientshapeok="t" o:connecttype="rect"/>
                  </v:shapetype>
                  <v:shape id="__TH_B115" o:spid="_x0000_s1029" type="#_x0000_t202" style="position:absolute;left:2813;top:9098;width:252;height:262" filled="f" fillcolor="#9cbee0" stroked="f" strokecolor="#739cc3" strokeweight="1.25pt">
                    <v:fill color2="#bbd5f0" type="gradient">
                      <o:fill v:ext="view" type="gradientUnscaled"/>
                    </v:fill>
                    <v:textbox style="mso-next-textbox:#__TH_B115" inset="0,0,0,0">
                      <w:txbxContent>
                        <w:p w:rsidR="009A4923" w:rsidRDefault="009A4923" w:rsidP="00016750">
                          <w:pPr>
                            <w:snapToGrid w:val="0"/>
                          </w:pPr>
                          <w:r>
                            <w:rPr>
                              <w:rFonts w:hint="eastAsia"/>
                            </w:rPr>
                            <w:t>户</w:t>
                          </w:r>
                        </w:p>
                      </w:txbxContent>
                    </v:textbox>
                  </v:shape>
                  <v:shape id="__TH_B126" o:spid="_x0000_s1030" type="#_x0000_t202" style="position:absolute;left:3549;top:9304;width:252;height:263" filled="f" fillcolor="#9cbee0" stroked="f" strokecolor="#739cc3" strokeweight="1.25pt">
                    <v:fill color2="#bbd5f0" type="gradient">
                      <o:fill v:ext="view" type="gradientUnscaled"/>
                    </v:fill>
                    <v:textbox style="mso-next-textbox:#__TH_B126" inset="0,0,0,0">
                      <w:txbxContent>
                        <w:p w:rsidR="009A4923" w:rsidRDefault="009A4923" w:rsidP="00016750">
                          <w:pPr>
                            <w:snapToGrid w:val="0"/>
                          </w:pPr>
                          <w:r>
                            <w:rPr>
                              <w:rFonts w:hint="eastAsia"/>
                            </w:rPr>
                            <w:t>籍</w:t>
                          </w:r>
                        </w:p>
                      </w:txbxContent>
                    </v:textbox>
                  </v:shape>
                  <v:shape id="__TH_B217" o:spid="_x0000_s1031" type="#_x0000_t202" style="position:absolute;left:1532;top:9264;width:252;height:263" filled="f" fillcolor="#9cbee0" stroked="f" strokecolor="#739cc3" strokeweight="1.25pt">
                    <v:fill color2="#bbd5f0" type="gradient">
                      <o:fill v:ext="view" type="gradientUnscaled"/>
                    </v:fill>
                    <v:textbox style="mso-next-textbox:#__TH_B217" inset="0,0,0,0">
                      <w:txbxContent>
                        <w:p w:rsidR="009A4923" w:rsidRDefault="009A4923" w:rsidP="00016750">
                          <w:pPr>
                            <w:snapToGrid w:val="0"/>
                          </w:pPr>
                          <w:r>
                            <w:rPr>
                              <w:rFonts w:hint="eastAsia"/>
                            </w:rPr>
                            <w:t>学</w:t>
                          </w:r>
                        </w:p>
                      </w:txbxContent>
                    </v:textbox>
                  </v:shape>
                  <v:shape id="__TH_B228" o:spid="_x0000_s1032" type="#_x0000_t202" style="position:absolute;left:1843;top:9351;width:252;height:263" filled="f" fillcolor="#9cbee0" stroked="f" strokecolor="#739cc3" strokeweight="1.25pt">
                    <v:fill color2="#bbd5f0" type="gradient">
                      <o:fill v:ext="view" type="gradientUnscaled"/>
                    </v:fill>
                    <v:textbox style="mso-next-textbox:#__TH_B228" inset="0,0,0,0">
                      <w:txbxContent>
                        <w:p w:rsidR="009A4923" w:rsidRDefault="009A4923" w:rsidP="00016750">
                          <w:pPr>
                            <w:snapToGrid w:val="0"/>
                          </w:pPr>
                          <w:r>
                            <w:rPr>
                              <w:rFonts w:hint="eastAsia"/>
                            </w:rPr>
                            <w:t>历</w:t>
                          </w:r>
                        </w:p>
                      </w:txbxContent>
                    </v:textbox>
                  </v:shape>
                  <v:shape id="__TH_B239" o:spid="_x0000_s1033" type="#_x0000_t202" style="position:absolute;left:2154;top:9439;width:253;height:262" filled="f" fillcolor="#9cbee0" stroked="f" strokecolor="#739cc3" strokeweight="1.25pt">
                    <v:fill color2="#bbd5f0" type="gradient">
                      <o:fill v:ext="view" type="gradientUnscaled"/>
                    </v:fill>
                    <v:textbox style="mso-next-textbox:#__TH_B239" inset="0,0,0,0">
                      <w:txbxContent>
                        <w:p w:rsidR="009A4923" w:rsidRDefault="009A4923" w:rsidP="00016750">
                          <w:pPr>
                            <w:snapToGrid w:val="0"/>
                          </w:pPr>
                          <w:r>
                            <w:rPr>
                              <w:rFonts w:hint="eastAsia"/>
                            </w:rPr>
                            <w:t>学</w:t>
                          </w:r>
                        </w:p>
                      </w:txbxContent>
                    </v:textbox>
                  </v:shape>
                  <v:shape id="__TH_B2410" o:spid="_x0000_s1034" type="#_x0000_t202" style="position:absolute;left:2465;top:9526;width:253;height:263" filled="f" fillcolor="#9cbee0" stroked="f" strokecolor="#739cc3" strokeweight="1.25pt">
                    <v:fill color2="#bbd5f0" type="gradient">
                      <o:fill v:ext="view" type="gradientUnscaled"/>
                    </v:fill>
                    <v:textbox style="mso-next-textbox:#__TH_B2410" inset="0,0,0,0">
                      <w:txbxContent>
                        <w:p w:rsidR="009A4923" w:rsidRDefault="009A4923" w:rsidP="00016750">
                          <w:pPr>
                            <w:snapToGrid w:val="0"/>
                          </w:pPr>
                          <w:r>
                            <w:rPr>
                              <w:rFonts w:hint="eastAsia"/>
                            </w:rPr>
                            <w:t>籍</w:t>
                          </w:r>
                        </w:p>
                      </w:txbxContent>
                    </v:textbox>
                  </v:shape>
                </v:group>
              </w:pict>
            </w:r>
          </w:p>
        </w:tc>
        <w:tc>
          <w:tcPr>
            <w:tcW w:w="1235" w:type="pct"/>
            <w:tcBorders>
              <w:top w:val="single" w:sz="4" w:space="0" w:color="auto"/>
              <w:left w:val="nil"/>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本地户籍</w:t>
            </w:r>
          </w:p>
        </w:tc>
        <w:tc>
          <w:tcPr>
            <w:tcW w:w="926" w:type="pct"/>
            <w:tcBorders>
              <w:top w:val="single" w:sz="4" w:space="0" w:color="auto"/>
              <w:left w:val="nil"/>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非本地户籍</w:t>
            </w:r>
          </w:p>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（本省）</w:t>
            </w:r>
          </w:p>
        </w:tc>
        <w:tc>
          <w:tcPr>
            <w:tcW w:w="1234" w:type="pct"/>
            <w:tcBorders>
              <w:top w:val="single" w:sz="4" w:space="0" w:color="auto"/>
              <w:left w:val="nil"/>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非本地户籍</w:t>
            </w:r>
          </w:p>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（外省）</w:t>
            </w:r>
          </w:p>
        </w:tc>
      </w:tr>
      <w:tr w:rsidR="00836C13" w:rsidRPr="00C50978" w:rsidTr="00122F74">
        <w:trPr>
          <w:trHeight w:val="615"/>
        </w:trPr>
        <w:tc>
          <w:tcPr>
            <w:tcW w:w="782" w:type="pct"/>
            <w:vMerge w:val="restart"/>
            <w:tcBorders>
              <w:top w:val="nil"/>
              <w:left w:val="single" w:sz="4" w:space="0" w:color="auto"/>
              <w:right w:val="single" w:sz="4" w:space="0" w:color="auto"/>
            </w:tcBorders>
            <w:vAlign w:val="center"/>
          </w:tcPr>
          <w:p w:rsidR="00836C13" w:rsidRPr="00C50978" w:rsidRDefault="00836C13" w:rsidP="00375222">
            <w:pPr>
              <w:spacing w:line="400" w:lineRule="exact"/>
              <w:jc w:val="center"/>
              <w:rPr>
                <w:rFonts w:ascii="仿宋_GB2312" w:eastAsia="仿宋_GB2312" w:cs="宋体"/>
                <w:kern w:val="0"/>
                <w:szCs w:val="21"/>
              </w:rPr>
            </w:pPr>
            <w:r w:rsidRPr="00C50978">
              <w:rPr>
                <w:rFonts w:ascii="仿宋_GB2312" w:eastAsia="仿宋_GB2312" w:hAnsi="宋体" w:cs="宋体" w:hint="eastAsia"/>
                <w:kern w:val="0"/>
                <w:szCs w:val="21"/>
              </w:rPr>
              <w:t>高中段</w:t>
            </w:r>
          </w:p>
          <w:p w:rsidR="00836C13" w:rsidRPr="00C50978" w:rsidRDefault="00836C13" w:rsidP="00375222">
            <w:pPr>
              <w:spacing w:line="400" w:lineRule="exact"/>
              <w:jc w:val="center"/>
              <w:rPr>
                <w:rFonts w:ascii="仿宋_GB2312" w:eastAsia="仿宋_GB2312" w:cs="宋体"/>
                <w:kern w:val="0"/>
                <w:szCs w:val="21"/>
              </w:rPr>
            </w:pPr>
            <w:r w:rsidRPr="00C50978">
              <w:rPr>
                <w:rFonts w:ascii="仿宋_GB2312" w:eastAsia="仿宋_GB2312" w:hAnsi="宋体" w:cs="宋体" w:hint="eastAsia"/>
                <w:kern w:val="0"/>
                <w:szCs w:val="21"/>
              </w:rPr>
              <w:t>应届毕业生</w:t>
            </w:r>
          </w:p>
        </w:tc>
        <w:tc>
          <w:tcPr>
            <w:tcW w:w="823" w:type="pct"/>
            <w:tcBorders>
              <w:top w:val="nil"/>
              <w:left w:val="nil"/>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本地学籍</w:t>
            </w:r>
          </w:p>
        </w:tc>
        <w:tc>
          <w:tcPr>
            <w:tcW w:w="1235" w:type="pct"/>
            <w:tcBorders>
              <w:top w:val="nil"/>
              <w:left w:val="nil"/>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应届生学籍库</w:t>
            </w:r>
          </w:p>
        </w:tc>
        <w:tc>
          <w:tcPr>
            <w:tcW w:w="926" w:type="pct"/>
            <w:tcBorders>
              <w:top w:val="nil"/>
              <w:left w:val="nil"/>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应届生学籍库</w:t>
            </w:r>
          </w:p>
        </w:tc>
        <w:tc>
          <w:tcPr>
            <w:tcW w:w="1234" w:type="pct"/>
            <w:tcBorders>
              <w:top w:val="nil"/>
              <w:left w:val="nil"/>
              <w:bottom w:val="single" w:sz="4" w:space="0" w:color="auto"/>
              <w:right w:val="single" w:sz="4" w:space="0" w:color="auto"/>
            </w:tcBorders>
            <w:vAlign w:val="center"/>
          </w:tcPr>
          <w:p w:rsidR="00836C13" w:rsidRPr="00C50978" w:rsidRDefault="00836C13" w:rsidP="00375222">
            <w:pPr>
              <w:spacing w:line="400" w:lineRule="exact"/>
              <w:jc w:val="center"/>
              <w:rPr>
                <w:rFonts w:ascii="仿宋_GB2312" w:eastAsia="仿宋_GB2312" w:cs="宋体"/>
                <w:kern w:val="0"/>
                <w:szCs w:val="21"/>
              </w:rPr>
            </w:pPr>
            <w:r w:rsidRPr="00C50978">
              <w:rPr>
                <w:rFonts w:ascii="仿宋_GB2312" w:eastAsia="仿宋_GB2312" w:hAnsi="宋体" w:cs="宋体" w:hint="eastAsia"/>
                <w:kern w:val="0"/>
                <w:szCs w:val="21"/>
              </w:rPr>
              <w:t>应届生学籍库，</w:t>
            </w:r>
          </w:p>
          <w:p w:rsidR="00836C13" w:rsidRPr="00C50978" w:rsidRDefault="00836C13" w:rsidP="00375222">
            <w:pPr>
              <w:spacing w:line="400" w:lineRule="exact"/>
              <w:jc w:val="center"/>
              <w:rPr>
                <w:rFonts w:ascii="仿宋_GB2312" w:eastAsia="仿宋_GB2312" w:cs="宋体"/>
                <w:kern w:val="0"/>
                <w:szCs w:val="21"/>
              </w:rPr>
            </w:pPr>
            <w:r w:rsidRPr="00C50978">
              <w:rPr>
                <w:rFonts w:ascii="仿宋_GB2312" w:eastAsia="仿宋_GB2312" w:hAnsi="宋体" w:cs="宋体" w:hint="eastAsia"/>
                <w:kern w:val="0"/>
                <w:szCs w:val="21"/>
              </w:rPr>
              <w:t>三年</w:t>
            </w:r>
            <w:proofErr w:type="gramStart"/>
            <w:r w:rsidRPr="00C50978">
              <w:rPr>
                <w:rFonts w:ascii="仿宋_GB2312" w:eastAsia="仿宋_GB2312" w:hAnsi="宋体" w:cs="宋体" w:hint="eastAsia"/>
                <w:kern w:val="0"/>
                <w:szCs w:val="21"/>
              </w:rPr>
              <w:t>完整学习</w:t>
            </w:r>
            <w:proofErr w:type="gramEnd"/>
            <w:r w:rsidRPr="00C50978">
              <w:rPr>
                <w:rFonts w:ascii="仿宋_GB2312" w:eastAsia="仿宋_GB2312" w:hAnsi="宋体" w:cs="宋体" w:hint="eastAsia"/>
                <w:kern w:val="0"/>
                <w:szCs w:val="21"/>
              </w:rPr>
              <w:t>经历</w:t>
            </w:r>
          </w:p>
        </w:tc>
      </w:tr>
      <w:tr w:rsidR="00836C13" w:rsidRPr="00C50978" w:rsidTr="00122F74">
        <w:trPr>
          <w:trHeight w:val="615"/>
        </w:trPr>
        <w:tc>
          <w:tcPr>
            <w:tcW w:w="782" w:type="pct"/>
            <w:vMerge/>
            <w:tcBorders>
              <w:left w:val="single" w:sz="4" w:space="0" w:color="auto"/>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p>
        </w:tc>
        <w:tc>
          <w:tcPr>
            <w:tcW w:w="823" w:type="pct"/>
            <w:tcBorders>
              <w:top w:val="nil"/>
              <w:left w:val="nil"/>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非本地学籍</w:t>
            </w:r>
          </w:p>
        </w:tc>
        <w:tc>
          <w:tcPr>
            <w:tcW w:w="1235" w:type="pct"/>
            <w:tcBorders>
              <w:top w:val="nil"/>
              <w:left w:val="nil"/>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学籍证明</w:t>
            </w:r>
          </w:p>
        </w:tc>
        <w:tc>
          <w:tcPr>
            <w:tcW w:w="926" w:type="pct"/>
            <w:tcBorders>
              <w:top w:val="nil"/>
              <w:left w:val="nil"/>
              <w:bottom w:val="single" w:sz="4" w:space="0" w:color="auto"/>
              <w:right w:val="single" w:sz="4" w:space="0" w:color="auto"/>
            </w:tcBorders>
            <w:vAlign w:val="center"/>
          </w:tcPr>
          <w:p w:rsidR="00836C13" w:rsidRPr="00C50978" w:rsidRDefault="00122F74" w:rsidP="00375222">
            <w:pPr>
              <w:widowControl/>
              <w:jc w:val="center"/>
              <w:rPr>
                <w:rFonts w:ascii="仿宋_GB2312" w:eastAsia="仿宋_GB2312" w:cs="宋体"/>
                <w:kern w:val="0"/>
                <w:szCs w:val="21"/>
              </w:rPr>
            </w:pPr>
            <w:r>
              <w:rPr>
                <w:rFonts w:ascii="仿宋_GB2312" w:eastAsia="仿宋_GB2312" w:hAnsi="宋体" w:cs="宋体" w:hint="eastAsia"/>
                <w:kern w:val="0"/>
                <w:szCs w:val="21"/>
              </w:rPr>
              <w:t>不能报考</w:t>
            </w:r>
          </w:p>
        </w:tc>
        <w:tc>
          <w:tcPr>
            <w:tcW w:w="1234" w:type="pct"/>
            <w:tcBorders>
              <w:top w:val="nil"/>
              <w:left w:val="nil"/>
              <w:bottom w:val="single" w:sz="4" w:space="0" w:color="auto"/>
              <w:right w:val="single" w:sz="4" w:space="0" w:color="auto"/>
            </w:tcBorders>
            <w:vAlign w:val="center"/>
          </w:tcPr>
          <w:p w:rsidR="00836C13" w:rsidRPr="00C50978" w:rsidRDefault="00122F74" w:rsidP="00375222">
            <w:pPr>
              <w:widowControl/>
              <w:jc w:val="center"/>
              <w:rPr>
                <w:rFonts w:ascii="仿宋_GB2312" w:eastAsia="仿宋_GB2312" w:cs="宋体"/>
                <w:kern w:val="0"/>
                <w:szCs w:val="21"/>
              </w:rPr>
            </w:pPr>
            <w:r>
              <w:rPr>
                <w:rFonts w:ascii="仿宋_GB2312" w:eastAsia="仿宋_GB2312" w:hAnsi="宋体" w:cs="宋体" w:hint="eastAsia"/>
                <w:kern w:val="0"/>
                <w:szCs w:val="21"/>
              </w:rPr>
              <w:t>不能报考</w:t>
            </w:r>
          </w:p>
        </w:tc>
      </w:tr>
      <w:tr w:rsidR="00836C13" w:rsidRPr="00C50978" w:rsidTr="00122F74">
        <w:trPr>
          <w:trHeight w:val="615"/>
        </w:trPr>
        <w:tc>
          <w:tcPr>
            <w:tcW w:w="782" w:type="pct"/>
            <w:vMerge w:val="restart"/>
            <w:tcBorders>
              <w:top w:val="nil"/>
              <w:left w:val="single" w:sz="4" w:space="0" w:color="auto"/>
              <w:right w:val="single" w:sz="4" w:space="0" w:color="auto"/>
            </w:tcBorders>
            <w:vAlign w:val="center"/>
          </w:tcPr>
          <w:p w:rsidR="00836C13" w:rsidRPr="00C50978" w:rsidRDefault="00836C13" w:rsidP="00375222">
            <w:pPr>
              <w:spacing w:line="400" w:lineRule="exact"/>
              <w:jc w:val="center"/>
              <w:rPr>
                <w:rFonts w:ascii="仿宋_GB2312" w:eastAsia="仿宋_GB2312" w:cs="宋体"/>
                <w:kern w:val="0"/>
                <w:szCs w:val="21"/>
              </w:rPr>
            </w:pPr>
            <w:r w:rsidRPr="00C50978">
              <w:rPr>
                <w:rFonts w:ascii="仿宋_GB2312" w:eastAsia="仿宋_GB2312" w:hAnsi="宋体" w:cs="宋体" w:hint="eastAsia"/>
                <w:kern w:val="0"/>
                <w:szCs w:val="21"/>
              </w:rPr>
              <w:t>高中段</w:t>
            </w:r>
          </w:p>
          <w:p w:rsidR="00836C13" w:rsidRPr="00C50978" w:rsidRDefault="00836C13" w:rsidP="00375222">
            <w:pPr>
              <w:spacing w:line="400" w:lineRule="exact"/>
              <w:jc w:val="center"/>
              <w:rPr>
                <w:rFonts w:ascii="仿宋_GB2312" w:eastAsia="仿宋_GB2312" w:cs="宋体"/>
                <w:kern w:val="0"/>
                <w:szCs w:val="21"/>
              </w:rPr>
            </w:pPr>
            <w:r w:rsidRPr="00C50978">
              <w:rPr>
                <w:rFonts w:ascii="仿宋_GB2312" w:eastAsia="仿宋_GB2312" w:hAnsi="宋体" w:cs="宋体" w:hint="eastAsia"/>
                <w:kern w:val="0"/>
                <w:szCs w:val="21"/>
              </w:rPr>
              <w:t>往届毕业生</w:t>
            </w:r>
          </w:p>
        </w:tc>
        <w:tc>
          <w:tcPr>
            <w:tcW w:w="823" w:type="pct"/>
            <w:tcBorders>
              <w:top w:val="nil"/>
              <w:left w:val="nil"/>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本地学籍</w:t>
            </w:r>
          </w:p>
        </w:tc>
        <w:tc>
          <w:tcPr>
            <w:tcW w:w="1235" w:type="pct"/>
            <w:tcBorders>
              <w:top w:val="nil"/>
              <w:left w:val="nil"/>
              <w:bottom w:val="single" w:sz="4" w:space="0" w:color="auto"/>
              <w:right w:val="single" w:sz="4" w:space="0" w:color="auto"/>
            </w:tcBorders>
            <w:vAlign w:val="center"/>
          </w:tcPr>
          <w:p w:rsidR="00836C13" w:rsidRPr="00C50978" w:rsidRDefault="00836C13" w:rsidP="00375222">
            <w:pPr>
              <w:widowControl/>
              <w:jc w:val="center"/>
              <w:rPr>
                <w:rFonts w:ascii="仿宋_GB2312" w:eastAsia="仿宋_GB2312" w:cs="宋体"/>
                <w:kern w:val="0"/>
                <w:szCs w:val="21"/>
              </w:rPr>
            </w:pPr>
            <w:r w:rsidRPr="00C50978">
              <w:rPr>
                <w:rFonts w:ascii="仿宋_GB2312" w:eastAsia="仿宋_GB2312" w:hAnsi="宋体" w:cs="宋体" w:hint="eastAsia"/>
                <w:kern w:val="0"/>
                <w:szCs w:val="21"/>
              </w:rPr>
              <w:t>毕业证</w:t>
            </w:r>
          </w:p>
        </w:tc>
        <w:tc>
          <w:tcPr>
            <w:tcW w:w="926" w:type="pct"/>
            <w:tcBorders>
              <w:top w:val="nil"/>
              <w:left w:val="nil"/>
              <w:bottom w:val="single" w:sz="4" w:space="0" w:color="auto"/>
              <w:right w:val="single" w:sz="4" w:space="0" w:color="auto"/>
            </w:tcBorders>
            <w:vAlign w:val="center"/>
          </w:tcPr>
          <w:p w:rsidR="00836C13" w:rsidRPr="00C50978" w:rsidRDefault="00122F74" w:rsidP="00375222">
            <w:pPr>
              <w:widowControl/>
              <w:jc w:val="center"/>
              <w:rPr>
                <w:rFonts w:ascii="仿宋_GB2312" w:eastAsia="仿宋_GB2312" w:cs="宋体"/>
                <w:kern w:val="0"/>
                <w:szCs w:val="21"/>
              </w:rPr>
            </w:pPr>
            <w:r>
              <w:rPr>
                <w:rFonts w:ascii="仿宋_GB2312" w:eastAsia="仿宋_GB2312" w:hAnsi="宋体" w:cs="宋体" w:hint="eastAsia"/>
                <w:kern w:val="0"/>
                <w:szCs w:val="21"/>
              </w:rPr>
              <w:t>不能报考</w:t>
            </w:r>
          </w:p>
        </w:tc>
        <w:tc>
          <w:tcPr>
            <w:tcW w:w="1234" w:type="pct"/>
            <w:tcBorders>
              <w:top w:val="nil"/>
              <w:left w:val="nil"/>
              <w:bottom w:val="single" w:sz="4" w:space="0" w:color="auto"/>
              <w:right w:val="single" w:sz="4" w:space="0" w:color="auto"/>
            </w:tcBorders>
            <w:vAlign w:val="center"/>
          </w:tcPr>
          <w:p w:rsidR="00836C13" w:rsidRPr="00C50978" w:rsidRDefault="00836C13" w:rsidP="00375222">
            <w:pPr>
              <w:spacing w:line="400" w:lineRule="exact"/>
              <w:jc w:val="center"/>
              <w:rPr>
                <w:rFonts w:ascii="仿宋_GB2312" w:eastAsia="仿宋_GB2312" w:cs="宋体"/>
                <w:kern w:val="0"/>
                <w:szCs w:val="21"/>
              </w:rPr>
            </w:pPr>
            <w:r w:rsidRPr="00C50978">
              <w:rPr>
                <w:rFonts w:ascii="仿宋_GB2312" w:eastAsia="仿宋_GB2312" w:hAnsi="宋体" w:cs="宋体" w:hint="eastAsia"/>
                <w:kern w:val="0"/>
                <w:szCs w:val="21"/>
              </w:rPr>
              <w:t>毕业证</w:t>
            </w:r>
          </w:p>
          <w:p w:rsidR="00836C13" w:rsidRPr="00C50978" w:rsidRDefault="00836C13" w:rsidP="00375222">
            <w:pPr>
              <w:spacing w:line="400" w:lineRule="exact"/>
              <w:jc w:val="center"/>
              <w:rPr>
                <w:rFonts w:ascii="仿宋_GB2312" w:eastAsia="仿宋_GB2312" w:cs="宋体"/>
                <w:kern w:val="0"/>
                <w:szCs w:val="21"/>
              </w:rPr>
            </w:pPr>
            <w:r w:rsidRPr="00C50978">
              <w:rPr>
                <w:rFonts w:ascii="仿宋_GB2312" w:eastAsia="仿宋_GB2312" w:hAnsi="宋体" w:cs="宋体" w:hint="eastAsia"/>
                <w:kern w:val="0"/>
                <w:szCs w:val="21"/>
              </w:rPr>
              <w:t>三年</w:t>
            </w:r>
            <w:proofErr w:type="gramStart"/>
            <w:r w:rsidRPr="00C50978">
              <w:rPr>
                <w:rFonts w:ascii="仿宋_GB2312" w:eastAsia="仿宋_GB2312" w:hAnsi="宋体" w:cs="宋体" w:hint="eastAsia"/>
                <w:kern w:val="0"/>
                <w:szCs w:val="21"/>
              </w:rPr>
              <w:t>完整学习</w:t>
            </w:r>
            <w:proofErr w:type="gramEnd"/>
            <w:r w:rsidRPr="00C50978">
              <w:rPr>
                <w:rFonts w:ascii="仿宋_GB2312" w:eastAsia="仿宋_GB2312" w:hAnsi="宋体" w:cs="宋体" w:hint="eastAsia"/>
                <w:kern w:val="0"/>
                <w:szCs w:val="21"/>
              </w:rPr>
              <w:t>经历</w:t>
            </w:r>
          </w:p>
        </w:tc>
      </w:tr>
      <w:tr w:rsidR="00836C13" w:rsidRPr="00122F74" w:rsidTr="00122F74">
        <w:trPr>
          <w:trHeight w:val="615"/>
        </w:trPr>
        <w:tc>
          <w:tcPr>
            <w:tcW w:w="782" w:type="pct"/>
            <w:vMerge/>
            <w:tcBorders>
              <w:left w:val="single" w:sz="4" w:space="0" w:color="auto"/>
              <w:bottom w:val="single" w:sz="4" w:space="0" w:color="auto"/>
              <w:right w:val="single" w:sz="4" w:space="0" w:color="auto"/>
            </w:tcBorders>
            <w:vAlign w:val="center"/>
          </w:tcPr>
          <w:p w:rsidR="00836C13" w:rsidRPr="00122F74" w:rsidRDefault="00836C13" w:rsidP="00375222">
            <w:pPr>
              <w:widowControl/>
              <w:jc w:val="center"/>
              <w:rPr>
                <w:rFonts w:ascii="仿宋_GB2312" w:eastAsia="仿宋_GB2312" w:cs="宋体"/>
                <w:kern w:val="0"/>
                <w:szCs w:val="21"/>
              </w:rPr>
            </w:pPr>
          </w:p>
        </w:tc>
        <w:tc>
          <w:tcPr>
            <w:tcW w:w="823" w:type="pct"/>
            <w:tcBorders>
              <w:top w:val="nil"/>
              <w:left w:val="nil"/>
              <w:bottom w:val="single" w:sz="4" w:space="0" w:color="auto"/>
              <w:right w:val="single" w:sz="4" w:space="0" w:color="auto"/>
            </w:tcBorders>
            <w:vAlign w:val="center"/>
          </w:tcPr>
          <w:p w:rsidR="00836C13" w:rsidRPr="00122F74" w:rsidRDefault="00836C13" w:rsidP="00375222">
            <w:pPr>
              <w:widowControl/>
              <w:jc w:val="center"/>
              <w:rPr>
                <w:rFonts w:ascii="仿宋_GB2312" w:eastAsia="仿宋_GB2312" w:cs="宋体"/>
                <w:kern w:val="0"/>
                <w:szCs w:val="21"/>
              </w:rPr>
            </w:pPr>
            <w:r w:rsidRPr="00122F74">
              <w:rPr>
                <w:rFonts w:ascii="仿宋_GB2312" w:eastAsia="仿宋_GB2312" w:hAnsi="宋体" w:cs="宋体" w:hint="eastAsia"/>
                <w:kern w:val="0"/>
                <w:szCs w:val="21"/>
              </w:rPr>
              <w:t>非本地学籍</w:t>
            </w:r>
          </w:p>
        </w:tc>
        <w:tc>
          <w:tcPr>
            <w:tcW w:w="1235" w:type="pct"/>
            <w:tcBorders>
              <w:top w:val="nil"/>
              <w:left w:val="nil"/>
              <w:bottom w:val="single" w:sz="4" w:space="0" w:color="auto"/>
              <w:right w:val="single" w:sz="4" w:space="0" w:color="auto"/>
            </w:tcBorders>
            <w:vAlign w:val="center"/>
          </w:tcPr>
          <w:p w:rsidR="00836C13" w:rsidRPr="00122F74" w:rsidRDefault="00836C13" w:rsidP="00375222">
            <w:pPr>
              <w:widowControl/>
              <w:jc w:val="center"/>
              <w:rPr>
                <w:rFonts w:ascii="仿宋_GB2312" w:eastAsia="仿宋_GB2312" w:cs="宋体"/>
                <w:kern w:val="0"/>
                <w:szCs w:val="21"/>
              </w:rPr>
            </w:pPr>
            <w:r w:rsidRPr="00122F74">
              <w:rPr>
                <w:rFonts w:ascii="仿宋_GB2312" w:eastAsia="仿宋_GB2312" w:hAnsi="宋体" w:cs="宋体" w:hint="eastAsia"/>
                <w:kern w:val="0"/>
                <w:szCs w:val="21"/>
              </w:rPr>
              <w:t>毕业证</w:t>
            </w:r>
          </w:p>
        </w:tc>
        <w:tc>
          <w:tcPr>
            <w:tcW w:w="926" w:type="pct"/>
            <w:tcBorders>
              <w:top w:val="nil"/>
              <w:left w:val="nil"/>
              <w:bottom w:val="single" w:sz="4" w:space="0" w:color="auto"/>
              <w:right w:val="single" w:sz="4" w:space="0" w:color="auto"/>
            </w:tcBorders>
            <w:vAlign w:val="center"/>
          </w:tcPr>
          <w:p w:rsidR="00836C13" w:rsidRPr="00122F74" w:rsidRDefault="00122F74" w:rsidP="00375222">
            <w:pPr>
              <w:widowControl/>
              <w:jc w:val="center"/>
              <w:rPr>
                <w:rFonts w:ascii="仿宋_GB2312" w:eastAsia="仿宋_GB2312" w:cs="宋体"/>
                <w:kern w:val="0"/>
                <w:szCs w:val="21"/>
              </w:rPr>
            </w:pPr>
            <w:r>
              <w:rPr>
                <w:rFonts w:ascii="仿宋_GB2312" w:eastAsia="仿宋_GB2312" w:hAnsi="宋体" w:cs="宋体" w:hint="eastAsia"/>
                <w:kern w:val="0"/>
                <w:szCs w:val="21"/>
              </w:rPr>
              <w:t>不能报考</w:t>
            </w:r>
          </w:p>
        </w:tc>
        <w:tc>
          <w:tcPr>
            <w:tcW w:w="1234" w:type="pct"/>
            <w:tcBorders>
              <w:top w:val="nil"/>
              <w:left w:val="nil"/>
              <w:bottom w:val="single" w:sz="4" w:space="0" w:color="auto"/>
              <w:right w:val="single" w:sz="4" w:space="0" w:color="auto"/>
            </w:tcBorders>
            <w:vAlign w:val="center"/>
          </w:tcPr>
          <w:p w:rsidR="00836C13" w:rsidRPr="00122F74" w:rsidRDefault="00122F74" w:rsidP="00375222">
            <w:pPr>
              <w:widowControl/>
              <w:jc w:val="center"/>
              <w:rPr>
                <w:rFonts w:ascii="仿宋_GB2312" w:eastAsia="仿宋_GB2312" w:cs="宋体"/>
                <w:kern w:val="0"/>
                <w:szCs w:val="21"/>
              </w:rPr>
            </w:pPr>
            <w:r>
              <w:rPr>
                <w:rFonts w:ascii="仿宋_GB2312" w:eastAsia="仿宋_GB2312" w:hAnsi="宋体" w:cs="宋体" w:hint="eastAsia"/>
                <w:kern w:val="0"/>
                <w:szCs w:val="21"/>
              </w:rPr>
              <w:t>不能报考</w:t>
            </w:r>
          </w:p>
        </w:tc>
      </w:tr>
      <w:tr w:rsidR="00836C13" w:rsidRPr="00122F74" w:rsidTr="00122F74">
        <w:trPr>
          <w:trHeight w:val="615"/>
        </w:trPr>
        <w:tc>
          <w:tcPr>
            <w:tcW w:w="1605" w:type="pct"/>
            <w:gridSpan w:val="2"/>
            <w:tcBorders>
              <w:top w:val="single" w:sz="4" w:space="0" w:color="auto"/>
              <w:left w:val="single" w:sz="4" w:space="0" w:color="auto"/>
              <w:bottom w:val="single" w:sz="4" w:space="0" w:color="auto"/>
              <w:right w:val="single" w:sz="4" w:space="0" w:color="auto"/>
            </w:tcBorders>
            <w:vAlign w:val="center"/>
          </w:tcPr>
          <w:p w:rsidR="00836C13" w:rsidRPr="00122F74" w:rsidRDefault="00836C13" w:rsidP="00375222">
            <w:pPr>
              <w:widowControl/>
              <w:jc w:val="center"/>
              <w:rPr>
                <w:rFonts w:ascii="仿宋_GB2312" w:eastAsia="仿宋_GB2312" w:cs="宋体"/>
                <w:kern w:val="0"/>
                <w:szCs w:val="21"/>
              </w:rPr>
            </w:pPr>
            <w:r w:rsidRPr="00122F74">
              <w:rPr>
                <w:rFonts w:ascii="仿宋_GB2312" w:eastAsia="仿宋_GB2312" w:hAnsi="宋体" w:cs="宋体" w:hint="eastAsia"/>
                <w:kern w:val="0"/>
                <w:szCs w:val="21"/>
              </w:rPr>
              <w:t>高中段毕业同等学力</w:t>
            </w:r>
          </w:p>
        </w:tc>
        <w:tc>
          <w:tcPr>
            <w:tcW w:w="1235" w:type="pct"/>
            <w:tcBorders>
              <w:top w:val="nil"/>
              <w:left w:val="nil"/>
              <w:bottom w:val="single" w:sz="4" w:space="0" w:color="auto"/>
              <w:right w:val="single" w:sz="4" w:space="0" w:color="auto"/>
            </w:tcBorders>
            <w:vAlign w:val="center"/>
          </w:tcPr>
          <w:p w:rsidR="00836C13" w:rsidRPr="00122F74" w:rsidRDefault="004C1F89" w:rsidP="00653F3A">
            <w:pPr>
              <w:widowControl/>
              <w:jc w:val="center"/>
              <w:rPr>
                <w:rFonts w:ascii="仿宋_GB2312" w:eastAsia="仿宋_GB2312" w:hAnsi="宋体" w:cs="宋体"/>
                <w:kern w:val="0"/>
                <w:szCs w:val="21"/>
              </w:rPr>
            </w:pPr>
            <w:r w:rsidRPr="00122F74">
              <w:rPr>
                <w:rFonts w:ascii="仿宋_GB2312" w:eastAsia="仿宋_GB2312" w:hAnsi="宋体" w:cs="宋体" w:hint="eastAsia"/>
                <w:kern w:val="0"/>
                <w:szCs w:val="21"/>
              </w:rPr>
              <w:t>主管部门出具的同等学力证明材料</w:t>
            </w:r>
          </w:p>
        </w:tc>
        <w:tc>
          <w:tcPr>
            <w:tcW w:w="926" w:type="pct"/>
            <w:tcBorders>
              <w:top w:val="nil"/>
              <w:left w:val="nil"/>
              <w:bottom w:val="single" w:sz="4" w:space="0" w:color="auto"/>
              <w:right w:val="single" w:sz="4" w:space="0" w:color="auto"/>
            </w:tcBorders>
            <w:vAlign w:val="center"/>
          </w:tcPr>
          <w:p w:rsidR="00836C13" w:rsidRPr="00122F74" w:rsidRDefault="00122F74" w:rsidP="00375222">
            <w:pPr>
              <w:widowControl/>
              <w:jc w:val="center"/>
              <w:rPr>
                <w:rFonts w:ascii="仿宋_GB2312" w:eastAsia="仿宋_GB2312" w:cs="宋体"/>
                <w:kern w:val="0"/>
                <w:szCs w:val="21"/>
              </w:rPr>
            </w:pPr>
            <w:r>
              <w:rPr>
                <w:rFonts w:ascii="仿宋_GB2312" w:eastAsia="仿宋_GB2312" w:hAnsi="宋体" w:cs="宋体" w:hint="eastAsia"/>
                <w:kern w:val="0"/>
                <w:szCs w:val="21"/>
              </w:rPr>
              <w:t>不能报考</w:t>
            </w:r>
          </w:p>
        </w:tc>
        <w:tc>
          <w:tcPr>
            <w:tcW w:w="1234" w:type="pct"/>
            <w:tcBorders>
              <w:top w:val="nil"/>
              <w:left w:val="nil"/>
              <w:bottom w:val="single" w:sz="4" w:space="0" w:color="auto"/>
              <w:right w:val="single" w:sz="4" w:space="0" w:color="auto"/>
            </w:tcBorders>
            <w:vAlign w:val="center"/>
          </w:tcPr>
          <w:p w:rsidR="00836C13" w:rsidRPr="00122F74" w:rsidRDefault="00122F74" w:rsidP="00375222">
            <w:pPr>
              <w:widowControl/>
              <w:jc w:val="center"/>
              <w:rPr>
                <w:rFonts w:ascii="仿宋_GB2312" w:eastAsia="仿宋_GB2312" w:cs="宋体"/>
                <w:kern w:val="0"/>
                <w:szCs w:val="21"/>
              </w:rPr>
            </w:pPr>
            <w:r>
              <w:rPr>
                <w:rFonts w:ascii="仿宋_GB2312" w:eastAsia="仿宋_GB2312" w:hAnsi="宋体" w:cs="宋体" w:hint="eastAsia"/>
                <w:kern w:val="0"/>
                <w:szCs w:val="21"/>
              </w:rPr>
              <w:t>不能报考</w:t>
            </w:r>
          </w:p>
        </w:tc>
      </w:tr>
    </w:tbl>
    <w:p w:rsidR="00836C13" w:rsidRPr="00122F74" w:rsidRDefault="00836C13" w:rsidP="00D4664A">
      <w:pPr>
        <w:spacing w:line="420" w:lineRule="exact"/>
        <w:rPr>
          <w:rFonts w:ascii="仿宋_GB2312" w:eastAsia="仿宋_GB2312" w:hAnsi="仿宋"/>
          <w:sz w:val="32"/>
          <w:szCs w:val="32"/>
        </w:rPr>
      </w:pPr>
      <w:r w:rsidRPr="00122F74">
        <w:rPr>
          <w:rFonts w:ascii="仿宋_GB2312" w:eastAsia="仿宋_GB2312" w:hAnsi="仿宋" w:hint="eastAsia"/>
          <w:sz w:val="32"/>
          <w:szCs w:val="32"/>
        </w:rPr>
        <w:t>附件2：</w:t>
      </w:r>
    </w:p>
    <w:p w:rsidR="00836C13" w:rsidRPr="00C50978" w:rsidRDefault="00836C13" w:rsidP="00D4664A">
      <w:pPr>
        <w:spacing w:line="420" w:lineRule="exact"/>
        <w:jc w:val="center"/>
        <w:rPr>
          <w:rFonts w:ascii="仿宋_GB2312" w:eastAsia="仿宋_GB2312" w:hAnsi="宋体" w:cs="宋体"/>
          <w:b/>
          <w:kern w:val="0"/>
          <w:sz w:val="36"/>
          <w:szCs w:val="36"/>
        </w:rPr>
      </w:pPr>
      <w:r w:rsidRPr="00C50978">
        <w:rPr>
          <w:rFonts w:ascii="仿宋_GB2312" w:eastAsia="仿宋_GB2312" w:hAnsi="宋体" w:cs="宋体" w:hint="eastAsia"/>
          <w:b/>
          <w:kern w:val="0"/>
          <w:sz w:val="36"/>
          <w:szCs w:val="36"/>
        </w:rPr>
        <w:t>考生报名确认注意事项</w:t>
      </w:r>
    </w:p>
    <w:p w:rsidR="00836C13" w:rsidRPr="00C50978" w:rsidRDefault="0019441A" w:rsidP="00D4664A">
      <w:pPr>
        <w:spacing w:line="4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网报</w:t>
      </w:r>
      <w:r w:rsidR="005D6FCA">
        <w:rPr>
          <w:rFonts w:ascii="仿宋_GB2312" w:eastAsia="仿宋_GB2312" w:hAnsi="仿宋" w:hint="eastAsia"/>
          <w:b/>
          <w:sz w:val="32"/>
          <w:szCs w:val="32"/>
        </w:rPr>
        <w:t>时</w:t>
      </w:r>
      <w:r w:rsidR="00836C13" w:rsidRPr="00C50978">
        <w:rPr>
          <w:rFonts w:ascii="仿宋_GB2312" w:eastAsia="仿宋_GB2312" w:hAnsi="仿宋" w:hint="eastAsia"/>
          <w:b/>
          <w:sz w:val="32"/>
          <w:szCs w:val="32"/>
        </w:rPr>
        <w:t>：</w:t>
      </w:r>
    </w:p>
    <w:p w:rsidR="00545024" w:rsidRDefault="00545024" w:rsidP="00D4664A">
      <w:pPr>
        <w:spacing w:line="420" w:lineRule="exact"/>
        <w:ind w:firstLineChars="200" w:firstLine="640"/>
        <w:rPr>
          <w:rFonts w:ascii="仿宋_GB2312" w:eastAsia="仿宋_GB2312" w:hAnsi="仿宋"/>
          <w:sz w:val="32"/>
          <w:szCs w:val="32"/>
        </w:rPr>
      </w:pPr>
      <w:r>
        <w:rPr>
          <w:rFonts w:ascii="仿宋_GB2312" w:eastAsia="仿宋_GB2312" w:hAnsi="宋体" w:hint="eastAsia"/>
          <w:sz w:val="32"/>
          <w:szCs w:val="32"/>
        </w:rPr>
        <w:t>1、网上填报信息流程。填报过程分为登录网上报名网站（http://wsbm.sdzk.cn）、查看提示信息、填写个人信息、保存及提交信息4个步骤。修改和查询与填报过程相同。</w:t>
      </w:r>
    </w:p>
    <w:p w:rsidR="006C68A8" w:rsidRPr="006C68A8" w:rsidRDefault="006C68A8" w:rsidP="00D4664A">
      <w:pPr>
        <w:spacing w:line="4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6C68A8">
        <w:rPr>
          <w:rFonts w:ascii="仿宋_GB2312" w:eastAsia="仿宋_GB2312" w:hAnsi="仿宋" w:hint="eastAsia"/>
          <w:sz w:val="32"/>
          <w:szCs w:val="32"/>
        </w:rPr>
        <w:t>、考生报名需要先注册绑定身份证号码和手机号码，注册成功后会发送“短信密码”到注册手机上，请考生准确填写注册信息并注意查收短信，收到短信密码后在“短信密码”栏输入，点击“开始报名”按钮进入报名页面。</w:t>
      </w:r>
      <w:r w:rsidRPr="00D4664A">
        <w:rPr>
          <w:rFonts w:ascii="仿宋_GB2312" w:eastAsia="仿宋_GB2312" w:hAnsi="仿宋" w:hint="eastAsia"/>
          <w:b/>
          <w:sz w:val="32"/>
          <w:szCs w:val="32"/>
        </w:rPr>
        <w:t>“短信密码”在报名、打印准考证、填报志愿等各阶段均需使用，请妥善保存。</w:t>
      </w:r>
      <w:r w:rsidRPr="006C68A8">
        <w:rPr>
          <w:rFonts w:ascii="仿宋_GB2312" w:eastAsia="仿宋_GB2312" w:hAnsi="仿宋" w:hint="eastAsia"/>
          <w:sz w:val="32"/>
          <w:szCs w:val="32"/>
        </w:rPr>
        <w:t>短信密码和登录密码误删、遗忘可自行在报名网站上进行找回操作，短信密码和重置后的登录密码将短信发至注册手机，</w:t>
      </w:r>
      <w:r w:rsidRPr="00D4664A">
        <w:rPr>
          <w:rFonts w:ascii="仿宋_GB2312" w:eastAsia="仿宋_GB2312" w:hAnsi="仿宋" w:hint="eastAsia"/>
          <w:b/>
          <w:sz w:val="32"/>
          <w:szCs w:val="32"/>
        </w:rPr>
        <w:t>注册手机至录取结束前不得更换</w:t>
      </w:r>
      <w:r w:rsidRPr="006C68A8">
        <w:rPr>
          <w:rFonts w:ascii="仿宋_GB2312" w:eastAsia="仿宋_GB2312" w:hAnsi="仿宋" w:hint="eastAsia"/>
          <w:sz w:val="32"/>
          <w:szCs w:val="32"/>
        </w:rPr>
        <w:t>，不要使用虚拟运营商的手机号码，以免接收不到信息，家长手机</w:t>
      </w:r>
      <w:proofErr w:type="gramStart"/>
      <w:r w:rsidRPr="006C68A8">
        <w:rPr>
          <w:rFonts w:ascii="仿宋_GB2312" w:eastAsia="仿宋_GB2312" w:hAnsi="仿宋" w:hint="eastAsia"/>
          <w:sz w:val="32"/>
          <w:szCs w:val="32"/>
        </w:rPr>
        <w:t>号最好</w:t>
      </w:r>
      <w:proofErr w:type="gramEnd"/>
      <w:r w:rsidRPr="006C68A8">
        <w:rPr>
          <w:rFonts w:ascii="仿宋_GB2312" w:eastAsia="仿宋_GB2312" w:hAnsi="仿宋" w:hint="eastAsia"/>
          <w:sz w:val="32"/>
          <w:szCs w:val="32"/>
        </w:rPr>
        <w:t>不要与考生一致，以方便更多渠道联</w:t>
      </w:r>
      <w:r w:rsidRPr="006C68A8">
        <w:rPr>
          <w:rFonts w:ascii="仿宋_GB2312" w:eastAsia="仿宋_GB2312" w:hAnsi="仿宋" w:hint="eastAsia"/>
          <w:sz w:val="32"/>
          <w:szCs w:val="32"/>
        </w:rPr>
        <w:lastRenderedPageBreak/>
        <w:t>系。</w:t>
      </w:r>
    </w:p>
    <w:p w:rsidR="00653F3A" w:rsidRPr="00C50978" w:rsidRDefault="00CC4279" w:rsidP="00D4664A">
      <w:pPr>
        <w:spacing w:line="420" w:lineRule="exact"/>
        <w:ind w:firstLineChars="200" w:firstLine="600"/>
        <w:rPr>
          <w:rFonts w:ascii="仿宋_GB2312" w:eastAsia="仿宋_GB2312"/>
          <w:sz w:val="30"/>
          <w:szCs w:val="30"/>
        </w:rPr>
      </w:pPr>
      <w:r w:rsidRPr="00C50978">
        <w:rPr>
          <w:rFonts w:ascii="仿宋_GB2312" w:eastAsia="仿宋_GB2312" w:hint="eastAsia"/>
          <w:sz w:val="30"/>
          <w:szCs w:val="30"/>
        </w:rPr>
        <w:t>3</w:t>
      </w:r>
      <w:r w:rsidR="00653F3A" w:rsidRPr="00C50978">
        <w:rPr>
          <w:rFonts w:ascii="仿宋_GB2312" w:eastAsia="仿宋_GB2312" w:hint="eastAsia"/>
          <w:sz w:val="30"/>
          <w:szCs w:val="30"/>
        </w:rPr>
        <w:t>、民族：民族填写</w:t>
      </w:r>
      <w:r w:rsidRPr="00C50978">
        <w:rPr>
          <w:rFonts w:ascii="仿宋_GB2312" w:eastAsia="仿宋_GB2312" w:hint="eastAsia"/>
          <w:sz w:val="30"/>
          <w:szCs w:val="30"/>
        </w:rPr>
        <w:t>必须</w:t>
      </w:r>
      <w:r w:rsidR="00653F3A" w:rsidRPr="00C50978">
        <w:rPr>
          <w:rFonts w:ascii="仿宋_GB2312" w:eastAsia="仿宋_GB2312" w:hint="eastAsia"/>
          <w:sz w:val="30"/>
          <w:szCs w:val="30"/>
        </w:rPr>
        <w:t>和户口簿一致。</w:t>
      </w:r>
    </w:p>
    <w:p w:rsidR="00653F3A" w:rsidRPr="00C50978" w:rsidRDefault="00CC4279" w:rsidP="00D4664A">
      <w:pPr>
        <w:spacing w:line="420" w:lineRule="exact"/>
        <w:ind w:firstLineChars="200" w:firstLine="600"/>
        <w:rPr>
          <w:rFonts w:ascii="仿宋_GB2312" w:eastAsia="仿宋_GB2312"/>
          <w:sz w:val="30"/>
          <w:szCs w:val="30"/>
        </w:rPr>
      </w:pPr>
      <w:r w:rsidRPr="00C50978">
        <w:rPr>
          <w:rFonts w:ascii="仿宋_GB2312" w:eastAsia="仿宋_GB2312" w:hint="eastAsia"/>
          <w:sz w:val="30"/>
          <w:szCs w:val="30"/>
        </w:rPr>
        <w:t>4</w:t>
      </w:r>
      <w:r w:rsidR="00653F3A" w:rsidRPr="00C50978">
        <w:rPr>
          <w:rFonts w:ascii="仿宋_GB2312" w:eastAsia="仿宋_GB2312" w:hint="eastAsia"/>
          <w:sz w:val="30"/>
          <w:szCs w:val="30"/>
        </w:rPr>
        <w:t>、住址：一定要填写录取通知书可收到的详细地址。</w:t>
      </w:r>
    </w:p>
    <w:p w:rsidR="00653F3A" w:rsidRPr="00C50978" w:rsidRDefault="00CC4279" w:rsidP="00D4664A">
      <w:pPr>
        <w:spacing w:line="420" w:lineRule="exact"/>
        <w:ind w:firstLineChars="200" w:firstLine="600"/>
        <w:rPr>
          <w:rFonts w:ascii="仿宋_GB2312" w:eastAsia="仿宋_GB2312"/>
          <w:sz w:val="30"/>
          <w:szCs w:val="30"/>
        </w:rPr>
      </w:pPr>
      <w:r w:rsidRPr="00C50978">
        <w:rPr>
          <w:rFonts w:ascii="仿宋_GB2312" w:eastAsia="仿宋_GB2312" w:hint="eastAsia"/>
          <w:sz w:val="30"/>
          <w:szCs w:val="30"/>
        </w:rPr>
        <w:t>5</w:t>
      </w:r>
      <w:r w:rsidR="00653F3A" w:rsidRPr="00C50978">
        <w:rPr>
          <w:rFonts w:ascii="仿宋_GB2312" w:eastAsia="仿宋_GB2312" w:hint="eastAsia"/>
          <w:sz w:val="30"/>
          <w:szCs w:val="30"/>
        </w:rPr>
        <w:t>、考生类别：填写一定依据户口性质填写，城填户口填写城市应届（往届生填写城市往届）、农村户口请填写农村应届（往届生填写农村往届）</w:t>
      </w:r>
    </w:p>
    <w:p w:rsidR="00836C13" w:rsidRPr="00C50978" w:rsidRDefault="00CC4279" w:rsidP="00D4664A">
      <w:pPr>
        <w:spacing w:line="420" w:lineRule="exact"/>
        <w:ind w:firstLineChars="200" w:firstLine="640"/>
        <w:rPr>
          <w:rFonts w:ascii="仿宋_GB2312" w:eastAsia="仿宋_GB2312" w:hAnsi="仿宋"/>
          <w:sz w:val="32"/>
          <w:szCs w:val="32"/>
        </w:rPr>
      </w:pPr>
      <w:r w:rsidRPr="00C50978">
        <w:rPr>
          <w:rFonts w:ascii="仿宋_GB2312" w:eastAsia="仿宋_GB2312" w:hAnsi="仿宋" w:hint="eastAsia"/>
          <w:sz w:val="32"/>
          <w:szCs w:val="32"/>
        </w:rPr>
        <w:t>6</w:t>
      </w:r>
      <w:r w:rsidR="00836C13" w:rsidRPr="00C50978">
        <w:rPr>
          <w:rFonts w:ascii="仿宋_GB2312" w:eastAsia="仿宋_GB2312" w:hAnsi="仿宋" w:hint="eastAsia"/>
          <w:sz w:val="32"/>
          <w:szCs w:val="32"/>
        </w:rPr>
        <w:t>、要认真如实</w:t>
      </w:r>
      <w:proofErr w:type="gramStart"/>
      <w:r w:rsidR="00836C13" w:rsidRPr="00C50978">
        <w:rPr>
          <w:rFonts w:ascii="仿宋_GB2312" w:eastAsia="仿宋_GB2312" w:hAnsi="仿宋" w:hint="eastAsia"/>
          <w:sz w:val="32"/>
          <w:szCs w:val="32"/>
        </w:rPr>
        <w:t>填写网报</w:t>
      </w:r>
      <w:proofErr w:type="gramEnd"/>
      <w:r w:rsidR="00836C13" w:rsidRPr="00C50978">
        <w:rPr>
          <w:rFonts w:ascii="仿宋_GB2312" w:eastAsia="仿宋_GB2312" w:hAnsi="仿宋" w:hint="eastAsia"/>
          <w:sz w:val="32"/>
          <w:szCs w:val="32"/>
        </w:rPr>
        <w:t>信息并仔细核对，确保填报信息完整、准确，务必确认提交保存以防漏报（可以采取异时异地再次登陆查看来核实）。</w:t>
      </w:r>
    </w:p>
    <w:p w:rsidR="00836C13" w:rsidRPr="00C50978" w:rsidRDefault="0019441A" w:rsidP="00D4664A">
      <w:pPr>
        <w:spacing w:line="4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现场确认</w:t>
      </w:r>
      <w:r w:rsidR="005D6FCA">
        <w:rPr>
          <w:rFonts w:ascii="仿宋_GB2312" w:eastAsia="仿宋_GB2312" w:hAnsi="仿宋" w:hint="eastAsia"/>
          <w:b/>
          <w:sz w:val="32"/>
          <w:szCs w:val="32"/>
        </w:rPr>
        <w:t>时</w:t>
      </w:r>
      <w:r w:rsidR="00836C13" w:rsidRPr="00C50978">
        <w:rPr>
          <w:rFonts w:ascii="仿宋_GB2312" w:eastAsia="仿宋_GB2312" w:hAnsi="仿宋" w:hint="eastAsia"/>
          <w:b/>
          <w:sz w:val="32"/>
          <w:szCs w:val="32"/>
        </w:rPr>
        <w:t>：</w:t>
      </w:r>
    </w:p>
    <w:p w:rsidR="00331107" w:rsidRPr="00331107" w:rsidRDefault="00331107" w:rsidP="00D4664A">
      <w:pPr>
        <w:spacing w:line="420" w:lineRule="exact"/>
        <w:rPr>
          <w:rFonts w:ascii="仿宋_GB2312" w:eastAsia="仿宋_GB2312" w:hAnsi="仿宋"/>
          <w:sz w:val="32"/>
          <w:szCs w:val="32"/>
        </w:rPr>
      </w:pPr>
      <w:r>
        <w:rPr>
          <w:rFonts w:ascii="仿宋_GB2312" w:eastAsia="仿宋_GB2312" w:hAnsi="仿宋" w:hint="eastAsia"/>
          <w:sz w:val="32"/>
          <w:szCs w:val="32"/>
        </w:rPr>
        <w:t xml:space="preserve">    </w:t>
      </w:r>
      <w:r w:rsidRPr="00331107">
        <w:rPr>
          <w:rFonts w:ascii="仿宋_GB2312" w:eastAsia="仿宋_GB2312" w:hAnsi="仿宋" w:hint="eastAsia"/>
          <w:sz w:val="32"/>
          <w:szCs w:val="32"/>
        </w:rPr>
        <w:t>1.准备：生源学校要提前通知学生准备好有关证件、证明等材料，以班级为单位顺序进行现场资格审核及信息确认，因高考体检等工作都是按报名序号排列的，所以，最好一个班的学生一起（如有外出学习或借读的要按日程表提前通知学生按时到校）。学生避免穿带连衣帽、高领类等不能显露脖子和肩部特征的服装；披肩发的同学须将头发束成马尾放在脑后，不要偏在一侧，不要遮住眼睛；戴眼镜的同学照相时须摘掉眼镜；不要携带不必要的物品；如照相时需要脱掉外套，自己把衣物平放在腿上即可。</w:t>
      </w:r>
    </w:p>
    <w:p w:rsidR="00331107" w:rsidRPr="00331107" w:rsidRDefault="00331107" w:rsidP="00D4664A">
      <w:pPr>
        <w:spacing w:line="420" w:lineRule="exact"/>
        <w:rPr>
          <w:rFonts w:ascii="仿宋_GB2312" w:eastAsia="仿宋_GB2312" w:hAnsi="仿宋"/>
          <w:sz w:val="32"/>
          <w:szCs w:val="32"/>
        </w:rPr>
      </w:pPr>
      <w:r>
        <w:rPr>
          <w:rFonts w:ascii="仿宋_GB2312" w:eastAsia="仿宋_GB2312" w:hAnsi="仿宋" w:hint="eastAsia"/>
          <w:sz w:val="32"/>
          <w:szCs w:val="32"/>
        </w:rPr>
        <w:t xml:space="preserve">    </w:t>
      </w:r>
      <w:r w:rsidRPr="00331107">
        <w:rPr>
          <w:rFonts w:ascii="仿宋_GB2312" w:eastAsia="仿宋_GB2312" w:hAnsi="仿宋" w:hint="eastAsia"/>
          <w:sz w:val="32"/>
          <w:szCs w:val="32"/>
        </w:rPr>
        <w:t>2.资格审核：使用身份证识别仪读取二代身份证信息结合户口簿和本人验证确认身份。根据其他证明材料和资格审核要求确认是否具有在本地报名资格并留存有关复印件及证明材料。</w:t>
      </w:r>
    </w:p>
    <w:p w:rsidR="00331107" w:rsidRPr="00331107" w:rsidRDefault="00331107" w:rsidP="00D4664A">
      <w:pPr>
        <w:spacing w:line="420" w:lineRule="exact"/>
        <w:rPr>
          <w:rFonts w:ascii="仿宋_GB2312" w:eastAsia="仿宋_GB2312" w:hAnsi="仿宋"/>
          <w:sz w:val="32"/>
          <w:szCs w:val="32"/>
        </w:rPr>
      </w:pPr>
      <w:r>
        <w:rPr>
          <w:rFonts w:ascii="仿宋_GB2312" w:eastAsia="仿宋_GB2312" w:hAnsi="仿宋" w:hint="eastAsia"/>
          <w:sz w:val="32"/>
          <w:szCs w:val="32"/>
        </w:rPr>
        <w:t xml:space="preserve">    </w:t>
      </w:r>
      <w:r w:rsidRPr="00331107">
        <w:rPr>
          <w:rFonts w:ascii="仿宋_GB2312" w:eastAsia="仿宋_GB2312" w:hAnsi="仿宋" w:hint="eastAsia"/>
          <w:sz w:val="32"/>
          <w:szCs w:val="32"/>
        </w:rPr>
        <w:t>3.采集指纹：使用身份证识别仪读取二代身份证信息确认本人身份后，将右手食指平放在指纹仪</w:t>
      </w:r>
      <w:proofErr w:type="gramStart"/>
      <w:r w:rsidRPr="00331107">
        <w:rPr>
          <w:rFonts w:ascii="仿宋_GB2312" w:eastAsia="仿宋_GB2312" w:hAnsi="仿宋" w:hint="eastAsia"/>
          <w:sz w:val="32"/>
          <w:szCs w:val="32"/>
        </w:rPr>
        <w:t>上抬落</w:t>
      </w:r>
      <w:proofErr w:type="gramEnd"/>
      <w:r w:rsidRPr="00331107">
        <w:rPr>
          <w:rFonts w:ascii="仿宋_GB2312" w:eastAsia="仿宋_GB2312" w:hAnsi="仿宋" w:hint="eastAsia"/>
          <w:sz w:val="32"/>
          <w:szCs w:val="32"/>
        </w:rPr>
        <w:t>2-3次，注意听从工作人员的指令。</w:t>
      </w:r>
    </w:p>
    <w:p w:rsidR="00331107" w:rsidRPr="00331107" w:rsidRDefault="00331107" w:rsidP="00D4664A">
      <w:pPr>
        <w:spacing w:line="420" w:lineRule="exact"/>
        <w:rPr>
          <w:rFonts w:ascii="仿宋_GB2312" w:eastAsia="仿宋_GB2312" w:hAnsi="仿宋"/>
          <w:sz w:val="32"/>
          <w:szCs w:val="32"/>
        </w:rPr>
      </w:pPr>
      <w:r>
        <w:rPr>
          <w:rFonts w:ascii="仿宋_GB2312" w:eastAsia="仿宋_GB2312" w:hAnsi="仿宋" w:hint="eastAsia"/>
          <w:sz w:val="32"/>
          <w:szCs w:val="32"/>
        </w:rPr>
        <w:t xml:space="preserve">    </w:t>
      </w:r>
      <w:r w:rsidRPr="00331107">
        <w:rPr>
          <w:rFonts w:ascii="仿宋_GB2312" w:eastAsia="仿宋_GB2312" w:hAnsi="仿宋" w:hint="eastAsia"/>
          <w:sz w:val="32"/>
          <w:szCs w:val="32"/>
        </w:rPr>
        <w:t>4.采集照片：使用身份证识别仪读取二代身份证信息确认本人身份后采集数字照片。采集照片时：①身体坐直，眼睛平视镜头，目光要正视镜头，不要张望他处；②注意听工作人员指令，要等确认照片符合要求后才能起身离开。</w:t>
      </w:r>
    </w:p>
    <w:p w:rsidR="00331107" w:rsidRPr="00331107" w:rsidRDefault="00331107" w:rsidP="00D4664A">
      <w:pPr>
        <w:spacing w:line="420" w:lineRule="exact"/>
        <w:rPr>
          <w:rFonts w:ascii="仿宋_GB2312" w:eastAsia="仿宋_GB2312" w:hAnsi="仿宋"/>
          <w:sz w:val="32"/>
          <w:szCs w:val="32"/>
        </w:rPr>
      </w:pPr>
      <w:r>
        <w:rPr>
          <w:rFonts w:ascii="仿宋_GB2312" w:eastAsia="仿宋_GB2312" w:hAnsi="仿宋" w:hint="eastAsia"/>
          <w:sz w:val="32"/>
          <w:szCs w:val="32"/>
        </w:rPr>
        <w:t xml:space="preserve">    </w:t>
      </w:r>
      <w:r w:rsidRPr="00331107">
        <w:rPr>
          <w:rFonts w:ascii="仿宋_GB2312" w:eastAsia="仿宋_GB2312" w:hAnsi="仿宋" w:hint="eastAsia"/>
          <w:sz w:val="32"/>
          <w:szCs w:val="32"/>
        </w:rPr>
        <w:t>5.信息核对、确认签字：采集</w:t>
      </w:r>
      <w:proofErr w:type="gramStart"/>
      <w:r w:rsidRPr="00331107">
        <w:rPr>
          <w:rFonts w:ascii="仿宋_GB2312" w:eastAsia="仿宋_GB2312" w:hAnsi="仿宋" w:hint="eastAsia"/>
          <w:sz w:val="32"/>
          <w:szCs w:val="32"/>
        </w:rPr>
        <w:t>完照片</w:t>
      </w:r>
      <w:proofErr w:type="gramEnd"/>
      <w:r w:rsidRPr="00331107">
        <w:rPr>
          <w:rFonts w:ascii="仿宋_GB2312" w:eastAsia="仿宋_GB2312" w:hAnsi="仿宋" w:hint="eastAsia"/>
          <w:sz w:val="32"/>
          <w:szCs w:val="32"/>
        </w:rPr>
        <w:t>后即打印信息确认单（考生诚信考试承诺书），以班级为单位由班主任统一领回，学生本人认真核对报名信息并阅读《考生诚信考试承诺书》，</w:t>
      </w:r>
      <w:r w:rsidRPr="00D4664A">
        <w:rPr>
          <w:rFonts w:ascii="仿宋_GB2312" w:eastAsia="仿宋_GB2312" w:hAnsi="仿宋" w:hint="eastAsia"/>
          <w:b/>
          <w:sz w:val="32"/>
          <w:szCs w:val="32"/>
        </w:rPr>
        <w:t>无异议后签字确认，有异议在确认</w:t>
      </w:r>
      <w:proofErr w:type="gramStart"/>
      <w:r w:rsidRPr="00D4664A">
        <w:rPr>
          <w:rFonts w:ascii="仿宋_GB2312" w:eastAsia="仿宋_GB2312" w:hAnsi="仿宋" w:hint="eastAsia"/>
          <w:b/>
          <w:sz w:val="32"/>
          <w:szCs w:val="32"/>
        </w:rPr>
        <w:t>单错误</w:t>
      </w:r>
      <w:proofErr w:type="gramEnd"/>
      <w:r w:rsidRPr="00D4664A">
        <w:rPr>
          <w:rFonts w:ascii="仿宋_GB2312" w:eastAsia="仿宋_GB2312" w:hAnsi="仿宋" w:hint="eastAsia"/>
          <w:b/>
          <w:sz w:val="32"/>
          <w:szCs w:val="32"/>
        </w:rPr>
        <w:t>处更改正确信息</w:t>
      </w:r>
      <w:r w:rsidRPr="00331107">
        <w:rPr>
          <w:rFonts w:ascii="仿宋_GB2312" w:eastAsia="仿宋_GB2312" w:hAnsi="仿宋" w:hint="eastAsia"/>
          <w:sz w:val="32"/>
          <w:szCs w:val="32"/>
        </w:rPr>
        <w:t>，以班为单位汇总后到现场确认点更改，不接受考生单独去申请更改。</w:t>
      </w:r>
    </w:p>
    <w:p w:rsidR="00331107" w:rsidRPr="00331107" w:rsidRDefault="00331107" w:rsidP="00D4664A">
      <w:pPr>
        <w:spacing w:line="420" w:lineRule="exact"/>
        <w:rPr>
          <w:rFonts w:ascii="仿宋_GB2312" w:eastAsia="仿宋_GB2312" w:hAnsi="仿宋"/>
          <w:sz w:val="32"/>
          <w:szCs w:val="32"/>
        </w:rPr>
      </w:pPr>
      <w:r>
        <w:rPr>
          <w:rFonts w:ascii="仿宋_GB2312" w:eastAsia="仿宋_GB2312" w:hAnsi="仿宋" w:hint="eastAsia"/>
          <w:sz w:val="32"/>
          <w:szCs w:val="32"/>
        </w:rPr>
        <w:t xml:space="preserve">    </w:t>
      </w:r>
      <w:r w:rsidRPr="00331107">
        <w:rPr>
          <w:rFonts w:ascii="仿宋_GB2312" w:eastAsia="仿宋_GB2312" w:hAnsi="仿宋" w:hint="eastAsia"/>
          <w:sz w:val="32"/>
          <w:szCs w:val="32"/>
        </w:rPr>
        <w:t>6.确认单汇总上交：信息确认单以班级为单位收齐，在骑缝</w:t>
      </w:r>
      <w:r w:rsidRPr="00122F74">
        <w:rPr>
          <w:rFonts w:ascii="仿宋_GB2312" w:eastAsia="仿宋_GB2312" w:hAnsi="仿宋" w:hint="eastAsia"/>
          <w:sz w:val="32"/>
          <w:szCs w:val="32"/>
        </w:rPr>
        <w:lastRenderedPageBreak/>
        <w:t>线上盖章后撕开上下联，上联由考生留存。</w:t>
      </w:r>
      <w:r w:rsidRPr="00D4664A">
        <w:rPr>
          <w:rFonts w:ascii="仿宋_GB2312" w:eastAsia="仿宋_GB2312" w:hAnsi="仿宋" w:hint="eastAsia"/>
          <w:b/>
          <w:sz w:val="32"/>
          <w:szCs w:val="32"/>
        </w:rPr>
        <w:t>夏季高考确认单上联为参加夏季高考单招考试、自主招生、音体美</w:t>
      </w:r>
      <w:proofErr w:type="gramStart"/>
      <w:r w:rsidRPr="00D4664A">
        <w:rPr>
          <w:rFonts w:ascii="仿宋_GB2312" w:eastAsia="仿宋_GB2312" w:hAnsi="仿宋" w:hint="eastAsia"/>
          <w:b/>
          <w:sz w:val="32"/>
          <w:szCs w:val="32"/>
        </w:rPr>
        <w:t>专业校考等</w:t>
      </w:r>
      <w:proofErr w:type="gramEnd"/>
      <w:r w:rsidRPr="00D4664A">
        <w:rPr>
          <w:rFonts w:ascii="仿宋_GB2312" w:eastAsia="仿宋_GB2312" w:hAnsi="仿宋" w:hint="eastAsia"/>
          <w:b/>
          <w:sz w:val="32"/>
          <w:szCs w:val="32"/>
        </w:rPr>
        <w:t>考试的考生准考证或考试凭证，春季高考确认单上联为参加春季高考单招考试、技能考试的考生凭证，确认单上联须由考生本人留存不得丢失。</w:t>
      </w:r>
      <w:r w:rsidRPr="00122F74">
        <w:rPr>
          <w:rFonts w:ascii="仿宋_GB2312" w:eastAsia="仿宋_GB2312" w:hAnsi="仿宋" w:hint="eastAsia"/>
          <w:sz w:val="32"/>
          <w:szCs w:val="32"/>
        </w:rPr>
        <w:t>确认单下联以确认点学校为单位按报名序号顺序收齐，</w:t>
      </w:r>
      <w:r w:rsidR="00122F74">
        <w:rPr>
          <w:rFonts w:ascii="仿宋_GB2312" w:eastAsia="仿宋_GB2312" w:hAnsi="仿宋" w:hint="eastAsia"/>
          <w:sz w:val="32"/>
          <w:szCs w:val="32"/>
        </w:rPr>
        <w:t>交考区招生考试机构。</w:t>
      </w:r>
    </w:p>
    <w:p w:rsidR="00990F94" w:rsidRDefault="00990F94" w:rsidP="00D4664A">
      <w:pPr>
        <w:spacing w:line="420" w:lineRule="exact"/>
        <w:rPr>
          <w:rFonts w:ascii="仿宋_GB2312" w:eastAsia="仿宋_GB2312" w:hAnsi="仿宋"/>
          <w:sz w:val="32"/>
          <w:szCs w:val="32"/>
        </w:rPr>
      </w:pPr>
    </w:p>
    <w:p w:rsidR="00836C13" w:rsidRPr="00C50978" w:rsidRDefault="00836C13" w:rsidP="00D4664A">
      <w:pPr>
        <w:spacing w:line="420" w:lineRule="exact"/>
        <w:rPr>
          <w:rFonts w:ascii="仿宋_GB2312" w:eastAsia="仿宋_GB2312" w:hAnsi="仿宋"/>
          <w:sz w:val="32"/>
          <w:szCs w:val="32"/>
        </w:rPr>
      </w:pPr>
      <w:r w:rsidRPr="00C50978">
        <w:rPr>
          <w:rFonts w:ascii="仿宋_GB2312" w:eastAsia="仿宋_GB2312" w:hAnsi="仿宋" w:hint="eastAsia"/>
          <w:sz w:val="32"/>
          <w:szCs w:val="32"/>
        </w:rPr>
        <w:t>附件</w:t>
      </w:r>
      <w:r w:rsidR="0019441A">
        <w:rPr>
          <w:rFonts w:ascii="仿宋_GB2312" w:eastAsia="仿宋_GB2312" w:hAnsi="仿宋" w:hint="eastAsia"/>
          <w:sz w:val="32"/>
          <w:szCs w:val="32"/>
        </w:rPr>
        <w:t>3</w:t>
      </w:r>
      <w:r w:rsidRPr="00C50978">
        <w:rPr>
          <w:rFonts w:ascii="仿宋_GB2312" w:eastAsia="仿宋_GB2312" w:hAnsi="仿宋" w:hint="eastAsia"/>
          <w:sz w:val="32"/>
          <w:szCs w:val="32"/>
        </w:rPr>
        <w:t>：</w:t>
      </w:r>
    </w:p>
    <w:p w:rsidR="00241B0F" w:rsidRPr="00284414" w:rsidRDefault="0019441A" w:rsidP="00D4664A">
      <w:pPr>
        <w:spacing w:line="420" w:lineRule="exact"/>
        <w:jc w:val="center"/>
        <w:rPr>
          <w:rFonts w:ascii="仿宋_GB2312" w:eastAsia="仿宋_GB2312" w:hAnsi="宋体" w:cs="宋体"/>
          <w:b/>
          <w:kern w:val="0"/>
          <w:sz w:val="36"/>
          <w:szCs w:val="36"/>
        </w:rPr>
      </w:pPr>
      <w:r>
        <w:rPr>
          <w:rFonts w:ascii="仿宋_GB2312" w:eastAsia="仿宋_GB2312" w:hAnsi="宋体" w:cs="宋体" w:hint="eastAsia"/>
          <w:b/>
          <w:kern w:val="0"/>
          <w:sz w:val="36"/>
          <w:szCs w:val="36"/>
        </w:rPr>
        <w:t>报名期间有关个人</w:t>
      </w:r>
      <w:r w:rsidR="00836C13" w:rsidRPr="00241B0F">
        <w:rPr>
          <w:rFonts w:ascii="仿宋_GB2312" w:eastAsia="仿宋_GB2312" w:hAnsi="宋体" w:cs="宋体" w:hint="eastAsia"/>
          <w:b/>
          <w:kern w:val="0"/>
          <w:sz w:val="36"/>
          <w:szCs w:val="36"/>
        </w:rPr>
        <w:t>密码常见问题及解决办法</w:t>
      </w:r>
    </w:p>
    <w:p w:rsidR="00836C13" w:rsidRPr="00C50978" w:rsidRDefault="00836C13" w:rsidP="00D4664A">
      <w:pPr>
        <w:spacing w:line="420" w:lineRule="exact"/>
        <w:ind w:firstLineChars="200" w:firstLine="640"/>
        <w:rPr>
          <w:rFonts w:ascii="仿宋_GB2312" w:eastAsia="仿宋_GB2312" w:hAnsi="仿宋"/>
          <w:sz w:val="32"/>
          <w:szCs w:val="32"/>
        </w:rPr>
      </w:pPr>
      <w:r w:rsidRPr="00C50978">
        <w:rPr>
          <w:rFonts w:ascii="仿宋_GB2312" w:eastAsia="仿宋_GB2312" w:hAnsi="仿宋" w:hint="eastAsia"/>
          <w:sz w:val="32"/>
          <w:szCs w:val="32"/>
        </w:rPr>
        <w:t>问题1.部分以17开头的虚拟运营商手机</w:t>
      </w:r>
      <w:proofErr w:type="gramStart"/>
      <w:r w:rsidRPr="00C50978">
        <w:rPr>
          <w:rFonts w:ascii="仿宋_GB2312" w:eastAsia="仿宋_GB2312" w:hAnsi="仿宋" w:hint="eastAsia"/>
          <w:sz w:val="32"/>
          <w:szCs w:val="32"/>
        </w:rPr>
        <w:t>号无法</w:t>
      </w:r>
      <w:proofErr w:type="gramEnd"/>
      <w:r w:rsidRPr="00C50978">
        <w:rPr>
          <w:rFonts w:ascii="仿宋_GB2312" w:eastAsia="仿宋_GB2312" w:hAnsi="仿宋" w:hint="eastAsia"/>
          <w:sz w:val="32"/>
          <w:szCs w:val="32"/>
        </w:rPr>
        <w:t>接收到手机短信密码</w:t>
      </w:r>
    </w:p>
    <w:p w:rsidR="00836C13" w:rsidRPr="00C50978" w:rsidRDefault="00836C13" w:rsidP="00D4664A">
      <w:pPr>
        <w:spacing w:line="420" w:lineRule="exact"/>
        <w:ind w:firstLineChars="200" w:firstLine="640"/>
        <w:rPr>
          <w:rFonts w:ascii="仿宋_GB2312" w:eastAsia="仿宋_GB2312" w:hAnsi="仿宋"/>
          <w:sz w:val="32"/>
          <w:szCs w:val="32"/>
        </w:rPr>
      </w:pPr>
      <w:r w:rsidRPr="00C50978">
        <w:rPr>
          <w:rFonts w:ascii="仿宋_GB2312" w:eastAsia="仿宋_GB2312" w:hAnsi="仿宋" w:hint="eastAsia"/>
          <w:sz w:val="32"/>
          <w:szCs w:val="32"/>
        </w:rPr>
        <w:t>解决方法：请考生更换监护人手机号码</w:t>
      </w:r>
      <w:r w:rsidR="0019441A">
        <w:rPr>
          <w:rFonts w:ascii="仿宋_GB2312" w:eastAsia="仿宋_GB2312" w:hAnsi="仿宋" w:hint="eastAsia"/>
          <w:sz w:val="32"/>
          <w:szCs w:val="32"/>
        </w:rPr>
        <w:t>或更换手机号</w:t>
      </w:r>
      <w:r w:rsidRPr="00C50978">
        <w:rPr>
          <w:rFonts w:ascii="仿宋_GB2312" w:eastAsia="仿宋_GB2312" w:hAnsi="仿宋" w:hint="eastAsia"/>
          <w:sz w:val="32"/>
          <w:szCs w:val="32"/>
        </w:rPr>
        <w:t>注册。</w:t>
      </w:r>
    </w:p>
    <w:p w:rsidR="00836C13" w:rsidRPr="00C50978" w:rsidRDefault="00836C13" w:rsidP="00D4664A">
      <w:pPr>
        <w:spacing w:line="420" w:lineRule="exact"/>
        <w:ind w:firstLineChars="200" w:firstLine="640"/>
        <w:rPr>
          <w:rFonts w:ascii="仿宋_GB2312" w:eastAsia="仿宋_GB2312" w:hAnsi="仿宋"/>
          <w:sz w:val="32"/>
          <w:szCs w:val="32"/>
        </w:rPr>
      </w:pPr>
      <w:r w:rsidRPr="00C50978">
        <w:rPr>
          <w:rFonts w:ascii="仿宋_GB2312" w:eastAsia="仿宋_GB2312" w:hAnsi="仿宋" w:hint="eastAsia"/>
          <w:sz w:val="32"/>
          <w:szCs w:val="32"/>
        </w:rPr>
        <w:t>问题2.手机号码能够接收父母亲戚朋友的短信，但无法接收手机短信密码</w:t>
      </w:r>
    </w:p>
    <w:p w:rsidR="00836C13" w:rsidRPr="00C50978" w:rsidRDefault="00836C13" w:rsidP="00D4664A">
      <w:pPr>
        <w:spacing w:line="420" w:lineRule="exact"/>
        <w:ind w:firstLineChars="200" w:firstLine="640"/>
        <w:rPr>
          <w:rFonts w:ascii="仿宋_GB2312" w:eastAsia="仿宋_GB2312" w:hAnsi="仿宋"/>
          <w:sz w:val="32"/>
          <w:szCs w:val="32"/>
        </w:rPr>
      </w:pPr>
      <w:r w:rsidRPr="00C50978">
        <w:rPr>
          <w:rFonts w:ascii="仿宋_GB2312" w:eastAsia="仿宋_GB2312" w:hAnsi="仿宋" w:hint="eastAsia"/>
          <w:sz w:val="32"/>
          <w:szCs w:val="32"/>
        </w:rPr>
        <w:t>解决方法：提醒考生手机是否设置了短信拦截功能，如已设置该功能，可告知考生将短信平台号码加入联系人，短信平台号码：106575376188002102。</w:t>
      </w:r>
    </w:p>
    <w:p w:rsidR="00836C13" w:rsidRPr="00C50978" w:rsidRDefault="00836C13" w:rsidP="00D4664A">
      <w:pPr>
        <w:spacing w:line="420" w:lineRule="exact"/>
        <w:ind w:firstLineChars="200" w:firstLine="640"/>
        <w:rPr>
          <w:rFonts w:ascii="仿宋_GB2312" w:eastAsia="仿宋_GB2312" w:hAnsi="仿宋"/>
          <w:sz w:val="32"/>
          <w:szCs w:val="32"/>
        </w:rPr>
      </w:pPr>
      <w:r w:rsidRPr="00C50978">
        <w:rPr>
          <w:rFonts w:ascii="仿宋_GB2312" w:eastAsia="仿宋_GB2312" w:hAnsi="仿宋" w:hint="eastAsia"/>
          <w:sz w:val="32"/>
          <w:szCs w:val="32"/>
        </w:rPr>
        <w:t>问题3.收到手机短信密码但已删除</w:t>
      </w:r>
    </w:p>
    <w:p w:rsidR="00836C13" w:rsidRPr="00C50978" w:rsidRDefault="00836C13" w:rsidP="00D4664A">
      <w:pPr>
        <w:spacing w:line="420" w:lineRule="exact"/>
        <w:ind w:firstLineChars="200" w:firstLine="640"/>
        <w:rPr>
          <w:rFonts w:ascii="仿宋_GB2312" w:eastAsia="仿宋_GB2312" w:hAnsi="仿宋"/>
          <w:sz w:val="32"/>
          <w:szCs w:val="32"/>
        </w:rPr>
      </w:pPr>
      <w:r w:rsidRPr="00C50978">
        <w:rPr>
          <w:rFonts w:ascii="仿宋_GB2312" w:eastAsia="仿宋_GB2312" w:hAnsi="仿宋" w:hint="eastAsia"/>
          <w:sz w:val="32"/>
          <w:szCs w:val="32"/>
        </w:rPr>
        <w:t>解决方法：考生可使用报名平台的找回手机短信密码功能，系统将再次给考生发送手机短信密码。</w:t>
      </w:r>
    </w:p>
    <w:p w:rsidR="00836C13" w:rsidRPr="00C50978" w:rsidRDefault="00836C13" w:rsidP="00D4664A">
      <w:pPr>
        <w:spacing w:line="420" w:lineRule="exact"/>
        <w:ind w:firstLineChars="200" w:firstLine="640"/>
        <w:rPr>
          <w:rFonts w:ascii="仿宋_GB2312" w:eastAsia="仿宋_GB2312" w:hAnsi="仿宋"/>
          <w:sz w:val="32"/>
          <w:szCs w:val="32"/>
        </w:rPr>
      </w:pPr>
      <w:r w:rsidRPr="00C50978">
        <w:rPr>
          <w:rFonts w:ascii="仿宋_GB2312" w:eastAsia="仿宋_GB2312" w:hAnsi="仿宋" w:hint="eastAsia"/>
          <w:sz w:val="32"/>
          <w:szCs w:val="32"/>
        </w:rPr>
        <w:t>问题4.忘记登录密码</w:t>
      </w:r>
    </w:p>
    <w:p w:rsidR="00836C13" w:rsidRPr="00C50978" w:rsidRDefault="00836C13" w:rsidP="00D4664A">
      <w:pPr>
        <w:spacing w:line="420" w:lineRule="exact"/>
        <w:ind w:firstLineChars="200" w:firstLine="640"/>
        <w:rPr>
          <w:rFonts w:ascii="仿宋_GB2312" w:eastAsia="仿宋_GB2312" w:hAnsi="仿宋"/>
          <w:sz w:val="32"/>
          <w:szCs w:val="32"/>
        </w:rPr>
      </w:pPr>
      <w:r w:rsidRPr="00C50978">
        <w:rPr>
          <w:rFonts w:ascii="仿宋_GB2312" w:eastAsia="仿宋_GB2312" w:hAnsi="仿宋" w:hint="eastAsia"/>
          <w:sz w:val="32"/>
          <w:szCs w:val="32"/>
        </w:rPr>
        <w:t>解决方法：考生可通过报名平台短信找回个人登录密码功能自行找回</w:t>
      </w:r>
      <w:r w:rsidR="0019441A">
        <w:rPr>
          <w:rFonts w:ascii="仿宋_GB2312" w:eastAsia="仿宋_GB2312" w:hAnsi="仿宋" w:hint="eastAsia"/>
          <w:sz w:val="32"/>
          <w:szCs w:val="32"/>
        </w:rPr>
        <w:t>，</w:t>
      </w:r>
      <w:r w:rsidR="0019441A" w:rsidRPr="00C50978">
        <w:rPr>
          <w:rFonts w:ascii="仿宋_GB2312" w:eastAsia="仿宋_GB2312" w:hAnsi="仿宋" w:hint="eastAsia"/>
          <w:sz w:val="32"/>
          <w:szCs w:val="32"/>
        </w:rPr>
        <w:t>系统将</w:t>
      </w:r>
      <w:r w:rsidR="0019441A">
        <w:rPr>
          <w:rFonts w:ascii="仿宋_GB2312" w:eastAsia="仿宋_GB2312" w:hAnsi="仿宋" w:hint="eastAsia"/>
          <w:sz w:val="32"/>
          <w:szCs w:val="32"/>
        </w:rPr>
        <w:t>重置</w:t>
      </w:r>
      <w:r w:rsidR="0019441A" w:rsidRPr="00C50978">
        <w:rPr>
          <w:rFonts w:ascii="仿宋_GB2312" w:eastAsia="仿宋_GB2312" w:hAnsi="仿宋" w:hint="eastAsia"/>
          <w:sz w:val="32"/>
          <w:szCs w:val="32"/>
        </w:rPr>
        <w:t>考生</w:t>
      </w:r>
      <w:r w:rsidR="0019441A">
        <w:rPr>
          <w:rFonts w:ascii="仿宋_GB2312" w:eastAsia="仿宋_GB2312" w:hAnsi="仿宋" w:hint="eastAsia"/>
          <w:sz w:val="32"/>
          <w:szCs w:val="32"/>
        </w:rPr>
        <w:t>密码并发送短信至考生手机，考生用重置密码</w:t>
      </w:r>
      <w:r w:rsidR="00F34530">
        <w:rPr>
          <w:rFonts w:ascii="仿宋_GB2312" w:eastAsia="仿宋_GB2312" w:hAnsi="仿宋" w:hint="eastAsia"/>
          <w:sz w:val="32"/>
          <w:szCs w:val="32"/>
        </w:rPr>
        <w:t>登录</w:t>
      </w:r>
      <w:r w:rsidR="0019441A">
        <w:rPr>
          <w:rFonts w:ascii="仿宋_GB2312" w:eastAsia="仿宋_GB2312" w:hAnsi="仿宋" w:hint="eastAsia"/>
          <w:sz w:val="32"/>
          <w:szCs w:val="32"/>
        </w:rPr>
        <w:t>后，务必要</w:t>
      </w:r>
      <w:r w:rsidR="00F34530">
        <w:rPr>
          <w:rFonts w:ascii="仿宋_GB2312" w:eastAsia="仿宋_GB2312" w:hAnsi="仿宋" w:hint="eastAsia"/>
          <w:sz w:val="32"/>
          <w:szCs w:val="32"/>
        </w:rPr>
        <w:t>重新</w:t>
      </w:r>
      <w:r w:rsidR="0019441A">
        <w:rPr>
          <w:rFonts w:ascii="仿宋_GB2312" w:eastAsia="仿宋_GB2312" w:hAnsi="仿宋" w:hint="eastAsia"/>
          <w:sz w:val="32"/>
          <w:szCs w:val="32"/>
        </w:rPr>
        <w:t>设置新登录密码</w:t>
      </w:r>
      <w:r w:rsidRPr="00C50978">
        <w:rPr>
          <w:rFonts w:ascii="仿宋_GB2312" w:eastAsia="仿宋_GB2312" w:hAnsi="仿宋" w:hint="eastAsia"/>
          <w:sz w:val="32"/>
          <w:szCs w:val="32"/>
        </w:rPr>
        <w:t>。</w:t>
      </w:r>
    </w:p>
    <w:p w:rsidR="00836C13" w:rsidRDefault="00836C13" w:rsidP="00D4664A">
      <w:pPr>
        <w:spacing w:line="420" w:lineRule="exact"/>
        <w:jc w:val="center"/>
        <w:rPr>
          <w:rFonts w:ascii="仿宋_GB2312" w:eastAsia="仿宋_GB2312" w:hAnsi="宋体" w:cs="宋体" w:hint="eastAsia"/>
          <w:kern w:val="0"/>
          <w:sz w:val="36"/>
          <w:szCs w:val="36"/>
        </w:rPr>
      </w:pPr>
    </w:p>
    <w:p w:rsidR="006664AE" w:rsidRDefault="006664AE" w:rsidP="00D4664A">
      <w:pPr>
        <w:spacing w:line="420" w:lineRule="exact"/>
        <w:jc w:val="center"/>
        <w:rPr>
          <w:rFonts w:ascii="仿宋_GB2312" w:eastAsia="仿宋_GB2312" w:hAnsi="宋体" w:cs="宋体" w:hint="eastAsia"/>
          <w:kern w:val="0"/>
          <w:sz w:val="36"/>
          <w:szCs w:val="36"/>
        </w:rPr>
      </w:pPr>
      <w:r>
        <w:rPr>
          <w:rFonts w:ascii="仿宋_GB2312" w:eastAsia="仿宋_GB2312" w:hAnsi="宋体" w:cs="宋体" w:hint="eastAsia"/>
          <w:kern w:val="0"/>
          <w:sz w:val="36"/>
          <w:szCs w:val="36"/>
        </w:rPr>
        <w:t>考生报考流程</w:t>
      </w:r>
    </w:p>
    <w:p w:rsidR="006664AE" w:rsidRDefault="006664AE" w:rsidP="006664AE">
      <w:pPr>
        <w:spacing w:line="420" w:lineRule="exact"/>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1:11月5日至13日（工作日）考生网上报名，报名网站为（</w:t>
      </w:r>
      <w:hyperlink r:id="rId6" w:history="1">
        <w:r w:rsidR="002A0C1C" w:rsidRPr="00C83095">
          <w:rPr>
            <w:rStyle w:val="a7"/>
            <w:rFonts w:ascii="仿宋_GB2312" w:eastAsia="仿宋_GB2312" w:hAnsi="宋体" w:cs="宋体" w:hint="eastAsia"/>
            <w:kern w:val="0"/>
            <w:sz w:val="36"/>
            <w:szCs w:val="36"/>
          </w:rPr>
          <w:t>http://wsbm.sdzk.cn</w:t>
        </w:r>
      </w:hyperlink>
      <w:r>
        <w:rPr>
          <w:rFonts w:ascii="仿宋_GB2312" w:eastAsia="仿宋_GB2312" w:hAnsi="宋体" w:cs="宋体" w:hint="eastAsia"/>
          <w:kern w:val="0"/>
          <w:sz w:val="36"/>
          <w:szCs w:val="36"/>
        </w:rPr>
        <w:t>）</w:t>
      </w:r>
    </w:p>
    <w:p w:rsidR="002A0C1C" w:rsidRDefault="002A0C1C" w:rsidP="006664AE">
      <w:pPr>
        <w:spacing w:line="420" w:lineRule="exact"/>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2：春季高考和夏季高考考生网上填报志愿时间均为2018年11月5日至13日（工作日，每天9:00-17:00）。只报考</w:t>
      </w:r>
      <w:proofErr w:type="gramStart"/>
      <w:r>
        <w:rPr>
          <w:rFonts w:ascii="仿宋_GB2312" w:eastAsia="仿宋_GB2312" w:hAnsi="宋体" w:cs="宋体" w:hint="eastAsia"/>
          <w:kern w:val="0"/>
          <w:sz w:val="36"/>
          <w:szCs w:val="36"/>
        </w:rPr>
        <w:t>“3+4”转段的</w:t>
      </w:r>
      <w:proofErr w:type="gramEnd"/>
      <w:r>
        <w:rPr>
          <w:rFonts w:ascii="仿宋_GB2312" w:eastAsia="仿宋_GB2312" w:hAnsi="宋体" w:cs="宋体" w:hint="eastAsia"/>
          <w:kern w:val="0"/>
          <w:sz w:val="36"/>
          <w:szCs w:val="36"/>
        </w:rPr>
        <w:t>考生及兼报</w:t>
      </w:r>
      <w:proofErr w:type="gramStart"/>
      <w:r w:rsidR="00DC4275">
        <w:rPr>
          <w:rFonts w:ascii="仿宋_GB2312" w:eastAsia="仿宋_GB2312" w:hAnsi="宋体" w:cs="宋体" w:hint="eastAsia"/>
          <w:kern w:val="0"/>
          <w:sz w:val="36"/>
          <w:szCs w:val="36"/>
        </w:rPr>
        <w:t>“3+4”转段和</w:t>
      </w:r>
      <w:proofErr w:type="gramEnd"/>
      <w:r w:rsidR="00DC4275">
        <w:rPr>
          <w:rFonts w:ascii="仿宋_GB2312" w:eastAsia="仿宋_GB2312" w:hAnsi="宋体" w:cs="宋体" w:hint="eastAsia"/>
          <w:kern w:val="0"/>
          <w:sz w:val="36"/>
          <w:szCs w:val="36"/>
        </w:rPr>
        <w:t>春季高考的考生网上填报信息时间为2018年11月28日。</w:t>
      </w:r>
    </w:p>
    <w:p w:rsidR="008162FE" w:rsidRDefault="008162FE" w:rsidP="008162FE">
      <w:pPr>
        <w:spacing w:line="420" w:lineRule="exact"/>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3：考生报名时，春季高考与夏季高考可兼报。如果兼报，注意报名时要分别登录相应的报名系统，按照各自的程序</w:t>
      </w:r>
      <w:r>
        <w:rPr>
          <w:rFonts w:ascii="仿宋_GB2312" w:eastAsia="仿宋_GB2312" w:hAnsi="宋体" w:cs="宋体" w:hint="eastAsia"/>
          <w:kern w:val="0"/>
          <w:sz w:val="36"/>
          <w:szCs w:val="36"/>
        </w:rPr>
        <w:lastRenderedPageBreak/>
        <w:t>完成报名手续。</w:t>
      </w:r>
    </w:p>
    <w:p w:rsidR="008162FE" w:rsidRDefault="008162FE" w:rsidP="008162FE">
      <w:pPr>
        <w:spacing w:line="420" w:lineRule="exact"/>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4：考生要认真核对报名信息。如果姓名，地址存在字库中没有的汉字，要以拼音（半角大写字母）代替</w:t>
      </w:r>
    </w:p>
    <w:p w:rsidR="00DC4275" w:rsidRDefault="008162FE" w:rsidP="006664AE">
      <w:pPr>
        <w:spacing w:line="420" w:lineRule="exact"/>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5</w:t>
      </w:r>
      <w:r w:rsidR="00DC4275">
        <w:rPr>
          <w:rFonts w:ascii="仿宋_GB2312" w:eastAsia="仿宋_GB2312" w:hAnsi="宋体" w:cs="宋体" w:hint="eastAsia"/>
          <w:kern w:val="0"/>
          <w:sz w:val="36"/>
          <w:szCs w:val="36"/>
        </w:rPr>
        <w:t>：夏季高考考生现场资格审查及信息确认时间为2018年11月14日至27日（工作日），其中，非应届毕业考生现场资格审查及信息确认时间为2018年11月23日至27日（工作日），春季高考考生现场资格审查及信息确认时间为2018年11月29日至12月4日（含只报考</w:t>
      </w:r>
      <w:proofErr w:type="gramStart"/>
      <w:r w:rsidR="00DC4275">
        <w:rPr>
          <w:rFonts w:ascii="仿宋_GB2312" w:eastAsia="仿宋_GB2312" w:hAnsi="宋体" w:cs="宋体" w:hint="eastAsia"/>
          <w:kern w:val="0"/>
          <w:sz w:val="36"/>
          <w:szCs w:val="36"/>
        </w:rPr>
        <w:t>“3+4”转段的</w:t>
      </w:r>
      <w:proofErr w:type="gramEnd"/>
      <w:r w:rsidR="00DC4275">
        <w:rPr>
          <w:rFonts w:ascii="仿宋_GB2312" w:eastAsia="仿宋_GB2312" w:hAnsi="宋体" w:cs="宋体" w:hint="eastAsia"/>
          <w:kern w:val="0"/>
          <w:sz w:val="36"/>
          <w:szCs w:val="36"/>
        </w:rPr>
        <w:t>考生及兼报</w:t>
      </w:r>
      <w:proofErr w:type="gramStart"/>
      <w:r w:rsidR="00DC4275">
        <w:rPr>
          <w:rFonts w:ascii="仿宋_GB2312" w:eastAsia="仿宋_GB2312" w:hAnsi="宋体" w:cs="宋体" w:hint="eastAsia"/>
          <w:kern w:val="0"/>
          <w:sz w:val="36"/>
          <w:szCs w:val="36"/>
        </w:rPr>
        <w:t>“3+4”转段和</w:t>
      </w:r>
      <w:proofErr w:type="gramEnd"/>
      <w:r w:rsidR="00DC4275">
        <w:rPr>
          <w:rFonts w:ascii="仿宋_GB2312" w:eastAsia="仿宋_GB2312" w:hAnsi="宋体" w:cs="宋体" w:hint="eastAsia"/>
          <w:kern w:val="0"/>
          <w:sz w:val="36"/>
          <w:szCs w:val="36"/>
        </w:rPr>
        <w:t>春季高考的考生确认时间）。</w:t>
      </w:r>
    </w:p>
    <w:p w:rsidR="00932616" w:rsidRPr="00932616" w:rsidRDefault="008162FE" w:rsidP="006664AE">
      <w:pPr>
        <w:spacing w:line="420" w:lineRule="exact"/>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6</w:t>
      </w:r>
      <w:r w:rsidR="00932616">
        <w:rPr>
          <w:rFonts w:ascii="仿宋_GB2312" w:eastAsia="仿宋_GB2312" w:hAnsi="宋体" w:cs="宋体" w:hint="eastAsia"/>
          <w:kern w:val="0"/>
          <w:sz w:val="36"/>
          <w:szCs w:val="36"/>
        </w:rPr>
        <w:t>：日照市工业学校现场确认地点为日照市黄海高中，时间为2018年11月28日。具体上下午，请考生等群内通知。</w:t>
      </w:r>
    </w:p>
    <w:p w:rsidR="00DC4275" w:rsidRDefault="008162FE" w:rsidP="006664AE">
      <w:pPr>
        <w:spacing w:line="420" w:lineRule="exact"/>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7</w:t>
      </w:r>
      <w:r w:rsidR="00DC4275">
        <w:rPr>
          <w:rFonts w:ascii="仿宋_GB2312" w:eastAsia="仿宋_GB2312" w:hAnsi="宋体" w:cs="宋体" w:hint="eastAsia"/>
          <w:kern w:val="0"/>
          <w:sz w:val="36"/>
          <w:szCs w:val="36"/>
        </w:rPr>
        <w:t>：网上缴费时间：2018年11月29日至12月6日（工作日，每天9:00-18:00</w:t>
      </w:r>
      <w:proofErr w:type="gramStart"/>
      <w:r w:rsidR="00DC4275">
        <w:rPr>
          <w:rFonts w:ascii="仿宋_GB2312" w:eastAsia="仿宋_GB2312" w:hAnsi="宋体" w:cs="宋体" w:hint="eastAsia"/>
          <w:kern w:val="0"/>
          <w:sz w:val="36"/>
          <w:szCs w:val="36"/>
        </w:rPr>
        <w:t>”</w:t>
      </w:r>
      <w:proofErr w:type="gramEnd"/>
      <w:r w:rsidR="00DC4275">
        <w:rPr>
          <w:rFonts w:ascii="仿宋_GB2312" w:eastAsia="仿宋_GB2312" w:hAnsi="宋体" w:cs="宋体" w:hint="eastAsia"/>
          <w:kern w:val="0"/>
          <w:sz w:val="36"/>
          <w:szCs w:val="36"/>
        </w:rPr>
        <w:t>）。</w:t>
      </w:r>
    </w:p>
    <w:p w:rsidR="006A3A8E" w:rsidRDefault="006A3A8E" w:rsidP="006664AE">
      <w:pPr>
        <w:spacing w:line="420" w:lineRule="exact"/>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w:t>
      </w:r>
    </w:p>
    <w:p w:rsidR="006A3A8E" w:rsidRDefault="008162FE" w:rsidP="006664AE">
      <w:pPr>
        <w:spacing w:line="420" w:lineRule="exact"/>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8</w:t>
      </w:r>
      <w:r w:rsidR="006A3A8E">
        <w:rPr>
          <w:rFonts w:ascii="仿宋_GB2312" w:eastAsia="仿宋_GB2312" w:hAnsi="宋体" w:cs="宋体" w:hint="eastAsia"/>
          <w:kern w:val="0"/>
          <w:sz w:val="36"/>
          <w:szCs w:val="36"/>
        </w:rPr>
        <w:t>：为方便本校考生，2019年日照市工业学校高考群</w:t>
      </w:r>
      <w:proofErr w:type="gramStart"/>
      <w:r w:rsidR="006A3A8E">
        <w:rPr>
          <w:rFonts w:ascii="仿宋_GB2312" w:eastAsia="仿宋_GB2312" w:hAnsi="宋体" w:cs="宋体" w:hint="eastAsia"/>
          <w:kern w:val="0"/>
          <w:sz w:val="36"/>
          <w:szCs w:val="36"/>
        </w:rPr>
        <w:t>的群号为</w:t>
      </w:r>
      <w:proofErr w:type="gramEnd"/>
      <w:r w:rsidR="006A3A8E">
        <w:rPr>
          <w:rFonts w:ascii="仿宋_GB2312" w:eastAsia="仿宋_GB2312" w:hAnsi="宋体" w:cs="宋体" w:hint="eastAsia"/>
          <w:kern w:val="0"/>
          <w:sz w:val="36"/>
          <w:szCs w:val="36"/>
        </w:rPr>
        <w:t>121750914，请考生申请加入，相关文件通知会在群内下发。群内实行实名制，考生申请加入要将名字改为姓名加班级，群内严谨散发广告及谈论与考试无关信息。</w:t>
      </w:r>
    </w:p>
    <w:p w:rsidR="008162FE" w:rsidRDefault="008162FE" w:rsidP="006664AE">
      <w:pPr>
        <w:spacing w:line="420" w:lineRule="exact"/>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9：未尽事宜，请</w:t>
      </w:r>
      <w:proofErr w:type="gramStart"/>
      <w:r>
        <w:rPr>
          <w:rFonts w:ascii="仿宋_GB2312" w:eastAsia="仿宋_GB2312" w:hAnsi="宋体" w:cs="宋体" w:hint="eastAsia"/>
          <w:kern w:val="0"/>
          <w:sz w:val="36"/>
          <w:szCs w:val="36"/>
        </w:rPr>
        <w:t>加群咨询</w:t>
      </w:r>
      <w:proofErr w:type="gramEnd"/>
      <w:r>
        <w:rPr>
          <w:rFonts w:ascii="仿宋_GB2312" w:eastAsia="仿宋_GB2312" w:hAnsi="宋体" w:cs="宋体" w:hint="eastAsia"/>
          <w:kern w:val="0"/>
          <w:sz w:val="36"/>
          <w:szCs w:val="36"/>
        </w:rPr>
        <w:t>老师。</w:t>
      </w:r>
    </w:p>
    <w:p w:rsidR="008162FE" w:rsidRDefault="008162FE" w:rsidP="006664AE">
      <w:pPr>
        <w:spacing w:line="420" w:lineRule="exact"/>
        <w:jc w:val="left"/>
        <w:rPr>
          <w:rFonts w:ascii="仿宋_GB2312" w:eastAsia="仿宋_GB2312" w:hAnsi="宋体" w:cs="宋体" w:hint="eastAsia"/>
          <w:kern w:val="0"/>
          <w:sz w:val="36"/>
          <w:szCs w:val="36"/>
        </w:rPr>
      </w:pPr>
    </w:p>
    <w:p w:rsidR="008162FE" w:rsidRDefault="008162FE" w:rsidP="006664AE">
      <w:pPr>
        <w:spacing w:line="420" w:lineRule="exact"/>
        <w:jc w:val="left"/>
        <w:rPr>
          <w:rFonts w:ascii="仿宋_GB2312" w:eastAsia="仿宋_GB2312" w:hAnsi="宋体" w:cs="宋体" w:hint="eastAsia"/>
          <w:kern w:val="0"/>
          <w:sz w:val="36"/>
          <w:szCs w:val="36"/>
        </w:rPr>
      </w:pPr>
    </w:p>
    <w:p w:rsidR="008162FE" w:rsidRDefault="008162FE" w:rsidP="006664AE">
      <w:pPr>
        <w:spacing w:line="420" w:lineRule="exact"/>
        <w:jc w:val="left"/>
        <w:rPr>
          <w:rFonts w:ascii="仿宋_GB2312" w:eastAsia="仿宋_GB2312" w:hAnsi="宋体" w:cs="宋体" w:hint="eastAsia"/>
          <w:kern w:val="0"/>
          <w:sz w:val="36"/>
          <w:szCs w:val="36"/>
        </w:rPr>
      </w:pPr>
    </w:p>
    <w:p w:rsidR="008162FE" w:rsidRDefault="008162FE" w:rsidP="006664AE">
      <w:pPr>
        <w:spacing w:line="420" w:lineRule="exact"/>
        <w:jc w:val="left"/>
        <w:rPr>
          <w:rFonts w:ascii="仿宋_GB2312" w:eastAsia="仿宋_GB2312" w:hAnsi="宋体" w:cs="宋体" w:hint="eastAsia"/>
          <w:kern w:val="0"/>
          <w:sz w:val="36"/>
          <w:szCs w:val="36"/>
        </w:rPr>
      </w:pPr>
    </w:p>
    <w:p w:rsidR="008162FE" w:rsidRDefault="008162FE" w:rsidP="008162FE">
      <w:pPr>
        <w:spacing w:line="420" w:lineRule="exact"/>
        <w:ind w:firstLineChars="1200" w:firstLine="4320"/>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 xml:space="preserve">日照市工业学校 </w:t>
      </w:r>
    </w:p>
    <w:p w:rsidR="008162FE" w:rsidRDefault="008162FE" w:rsidP="008162FE">
      <w:pPr>
        <w:spacing w:line="420" w:lineRule="exact"/>
        <w:ind w:firstLineChars="1350" w:firstLine="4860"/>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教务科</w:t>
      </w:r>
    </w:p>
    <w:p w:rsidR="008162FE" w:rsidRPr="008162FE" w:rsidRDefault="008162FE" w:rsidP="008162FE">
      <w:pPr>
        <w:spacing w:line="420" w:lineRule="exact"/>
        <w:ind w:firstLineChars="1200" w:firstLine="4320"/>
        <w:jc w:val="left"/>
        <w:rPr>
          <w:rFonts w:ascii="仿宋_GB2312" w:eastAsia="仿宋_GB2312" w:hAnsi="宋体" w:cs="宋体"/>
          <w:kern w:val="0"/>
          <w:sz w:val="36"/>
          <w:szCs w:val="36"/>
        </w:rPr>
      </w:pPr>
      <w:r>
        <w:rPr>
          <w:rFonts w:ascii="仿宋_GB2312" w:eastAsia="仿宋_GB2312" w:hAnsi="宋体" w:cs="宋体" w:hint="eastAsia"/>
          <w:kern w:val="0"/>
          <w:sz w:val="36"/>
          <w:szCs w:val="36"/>
        </w:rPr>
        <w:t>2018年11月5日</w:t>
      </w:r>
    </w:p>
    <w:sectPr w:rsidR="008162FE" w:rsidRPr="008162FE" w:rsidSect="00ED1987">
      <w:footerReference w:type="even" r:id="rId7"/>
      <w:footerReference w:type="default" r:id="rId8"/>
      <w:pgSz w:w="11906" w:h="16838"/>
      <w:pgMar w:top="1134" w:right="1474" w:bottom="1134" w:left="1474"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C3" w:rsidRDefault="00C81EC3" w:rsidP="00ED1987">
      <w:r>
        <w:separator/>
      </w:r>
    </w:p>
  </w:endnote>
  <w:endnote w:type="continuationSeparator" w:id="0">
    <w:p w:rsidR="00C81EC3" w:rsidRDefault="00C81EC3" w:rsidP="00ED1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23" w:rsidRDefault="001B0353">
    <w:pPr>
      <w:pStyle w:val="a4"/>
      <w:framePr w:wrap="around" w:vAnchor="text" w:hAnchor="margin" w:xAlign="center" w:y="1"/>
      <w:rPr>
        <w:rStyle w:val="a6"/>
      </w:rPr>
    </w:pPr>
    <w:r>
      <w:rPr>
        <w:rStyle w:val="a6"/>
      </w:rPr>
      <w:fldChar w:fldCharType="begin"/>
    </w:r>
    <w:r w:rsidR="009A4923">
      <w:rPr>
        <w:rStyle w:val="a6"/>
      </w:rPr>
      <w:instrText xml:space="preserve">PAGE  </w:instrText>
    </w:r>
    <w:r>
      <w:rPr>
        <w:rStyle w:val="a6"/>
      </w:rPr>
      <w:fldChar w:fldCharType="end"/>
    </w:r>
  </w:p>
  <w:p w:rsidR="009A4923" w:rsidRDefault="009A49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23" w:rsidRDefault="001B0353">
    <w:pPr>
      <w:pStyle w:val="a4"/>
      <w:framePr w:wrap="around" w:vAnchor="text" w:hAnchor="margin" w:xAlign="center" w:y="1"/>
      <w:rPr>
        <w:rStyle w:val="a6"/>
      </w:rPr>
    </w:pPr>
    <w:r>
      <w:rPr>
        <w:rStyle w:val="a6"/>
      </w:rPr>
      <w:fldChar w:fldCharType="begin"/>
    </w:r>
    <w:r w:rsidR="009A4923">
      <w:rPr>
        <w:rStyle w:val="a6"/>
      </w:rPr>
      <w:instrText xml:space="preserve">PAGE  </w:instrText>
    </w:r>
    <w:r>
      <w:rPr>
        <w:rStyle w:val="a6"/>
      </w:rPr>
      <w:fldChar w:fldCharType="separate"/>
    </w:r>
    <w:r w:rsidR="008162FE">
      <w:rPr>
        <w:rStyle w:val="a6"/>
        <w:noProof/>
      </w:rPr>
      <w:t>- 7 -</w:t>
    </w:r>
    <w:r>
      <w:rPr>
        <w:rStyle w:val="a6"/>
      </w:rPr>
      <w:fldChar w:fldCharType="end"/>
    </w:r>
  </w:p>
  <w:p w:rsidR="009A4923" w:rsidRDefault="009A49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C3" w:rsidRDefault="00C81EC3" w:rsidP="00ED1987">
      <w:r>
        <w:separator/>
      </w:r>
    </w:p>
  </w:footnote>
  <w:footnote w:type="continuationSeparator" w:id="0">
    <w:p w:rsidR="00C81EC3" w:rsidRDefault="00C81EC3" w:rsidP="00ED1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4FB8"/>
    <w:rsid w:val="0001609E"/>
    <w:rsid w:val="00016750"/>
    <w:rsid w:val="00020DA6"/>
    <w:rsid w:val="0002252E"/>
    <w:rsid w:val="000260DF"/>
    <w:rsid w:val="000260F9"/>
    <w:rsid w:val="00045D85"/>
    <w:rsid w:val="0004788E"/>
    <w:rsid w:val="00071A33"/>
    <w:rsid w:val="00075EFC"/>
    <w:rsid w:val="00085B74"/>
    <w:rsid w:val="000B32A4"/>
    <w:rsid w:val="000B3CE3"/>
    <w:rsid w:val="000B7EB7"/>
    <w:rsid w:val="000C73EB"/>
    <w:rsid w:val="000D31EC"/>
    <w:rsid w:val="000F1DF3"/>
    <w:rsid w:val="000F665F"/>
    <w:rsid w:val="00100B50"/>
    <w:rsid w:val="00103028"/>
    <w:rsid w:val="00105694"/>
    <w:rsid w:val="001100D6"/>
    <w:rsid w:val="001113E7"/>
    <w:rsid w:val="0011755B"/>
    <w:rsid w:val="00122F74"/>
    <w:rsid w:val="00142F9E"/>
    <w:rsid w:val="00143513"/>
    <w:rsid w:val="001552D1"/>
    <w:rsid w:val="00155C6E"/>
    <w:rsid w:val="00171FF7"/>
    <w:rsid w:val="0019317A"/>
    <w:rsid w:val="0019441A"/>
    <w:rsid w:val="001A2DC9"/>
    <w:rsid w:val="001B0353"/>
    <w:rsid w:val="001C06AF"/>
    <w:rsid w:val="001C2A23"/>
    <w:rsid w:val="001D3188"/>
    <w:rsid w:val="001D351B"/>
    <w:rsid w:val="001D4BB6"/>
    <w:rsid w:val="001E4ADA"/>
    <w:rsid w:val="001E647E"/>
    <w:rsid w:val="001F05F6"/>
    <w:rsid w:val="0020681F"/>
    <w:rsid w:val="00241B0F"/>
    <w:rsid w:val="00247DAD"/>
    <w:rsid w:val="002624A2"/>
    <w:rsid w:val="00284414"/>
    <w:rsid w:val="002970A4"/>
    <w:rsid w:val="002A0C1C"/>
    <w:rsid w:val="002A1EB3"/>
    <w:rsid w:val="002A5AB7"/>
    <w:rsid w:val="002E001F"/>
    <w:rsid w:val="00301778"/>
    <w:rsid w:val="003026F8"/>
    <w:rsid w:val="00312562"/>
    <w:rsid w:val="00331107"/>
    <w:rsid w:val="0033203F"/>
    <w:rsid w:val="0034297C"/>
    <w:rsid w:val="003570FA"/>
    <w:rsid w:val="00366921"/>
    <w:rsid w:val="00375222"/>
    <w:rsid w:val="00387D55"/>
    <w:rsid w:val="003A7740"/>
    <w:rsid w:val="003B0D4B"/>
    <w:rsid w:val="003C155B"/>
    <w:rsid w:val="003C28C1"/>
    <w:rsid w:val="003E710E"/>
    <w:rsid w:val="003F5EFF"/>
    <w:rsid w:val="0040285E"/>
    <w:rsid w:val="00431643"/>
    <w:rsid w:val="004406F1"/>
    <w:rsid w:val="004427BA"/>
    <w:rsid w:val="0044306F"/>
    <w:rsid w:val="00472654"/>
    <w:rsid w:val="004B0D9A"/>
    <w:rsid w:val="004B521E"/>
    <w:rsid w:val="004C1F89"/>
    <w:rsid w:val="004C73A8"/>
    <w:rsid w:val="004E7D8D"/>
    <w:rsid w:val="004F1A92"/>
    <w:rsid w:val="00522E36"/>
    <w:rsid w:val="00530843"/>
    <w:rsid w:val="00533550"/>
    <w:rsid w:val="005362B3"/>
    <w:rsid w:val="005442C3"/>
    <w:rsid w:val="00544FB8"/>
    <w:rsid w:val="00545024"/>
    <w:rsid w:val="00553B26"/>
    <w:rsid w:val="0056104A"/>
    <w:rsid w:val="00567A4A"/>
    <w:rsid w:val="00596961"/>
    <w:rsid w:val="0059777C"/>
    <w:rsid w:val="005C263D"/>
    <w:rsid w:val="005D6FCA"/>
    <w:rsid w:val="005E67BB"/>
    <w:rsid w:val="0062412F"/>
    <w:rsid w:val="006273B9"/>
    <w:rsid w:val="00633B9D"/>
    <w:rsid w:val="006343F4"/>
    <w:rsid w:val="006451BB"/>
    <w:rsid w:val="00653F3A"/>
    <w:rsid w:val="00656A3C"/>
    <w:rsid w:val="006577DD"/>
    <w:rsid w:val="0066385A"/>
    <w:rsid w:val="006664AE"/>
    <w:rsid w:val="0067218B"/>
    <w:rsid w:val="006770C7"/>
    <w:rsid w:val="006843FA"/>
    <w:rsid w:val="0068678B"/>
    <w:rsid w:val="00697FA0"/>
    <w:rsid w:val="006A3A8E"/>
    <w:rsid w:val="006A7321"/>
    <w:rsid w:val="006B0E7D"/>
    <w:rsid w:val="006C68A8"/>
    <w:rsid w:val="006F5886"/>
    <w:rsid w:val="007316F0"/>
    <w:rsid w:val="00732006"/>
    <w:rsid w:val="00743AF2"/>
    <w:rsid w:val="007636D8"/>
    <w:rsid w:val="007966A9"/>
    <w:rsid w:val="007A65E1"/>
    <w:rsid w:val="007E7758"/>
    <w:rsid w:val="008162FE"/>
    <w:rsid w:val="00823AD7"/>
    <w:rsid w:val="008244FB"/>
    <w:rsid w:val="00825F9A"/>
    <w:rsid w:val="0083160B"/>
    <w:rsid w:val="0083210F"/>
    <w:rsid w:val="00836C13"/>
    <w:rsid w:val="008637E1"/>
    <w:rsid w:val="00870E56"/>
    <w:rsid w:val="00880587"/>
    <w:rsid w:val="00883F25"/>
    <w:rsid w:val="008D406C"/>
    <w:rsid w:val="009044DC"/>
    <w:rsid w:val="00921C4E"/>
    <w:rsid w:val="00931C8F"/>
    <w:rsid w:val="00932616"/>
    <w:rsid w:val="00944F9E"/>
    <w:rsid w:val="00952CCF"/>
    <w:rsid w:val="009672A5"/>
    <w:rsid w:val="00983B8B"/>
    <w:rsid w:val="00990F94"/>
    <w:rsid w:val="009A3A15"/>
    <w:rsid w:val="009A4923"/>
    <w:rsid w:val="009A4DEC"/>
    <w:rsid w:val="009B4CE9"/>
    <w:rsid w:val="009D52F0"/>
    <w:rsid w:val="009F10B3"/>
    <w:rsid w:val="00A01628"/>
    <w:rsid w:val="00A12ACD"/>
    <w:rsid w:val="00A2175B"/>
    <w:rsid w:val="00A35FA0"/>
    <w:rsid w:val="00A54BAE"/>
    <w:rsid w:val="00A55806"/>
    <w:rsid w:val="00A575A8"/>
    <w:rsid w:val="00A941F6"/>
    <w:rsid w:val="00A977CE"/>
    <w:rsid w:val="00A97AE4"/>
    <w:rsid w:val="00AA433B"/>
    <w:rsid w:val="00AC1A10"/>
    <w:rsid w:val="00AC4DA1"/>
    <w:rsid w:val="00AD1D72"/>
    <w:rsid w:val="00AE78F3"/>
    <w:rsid w:val="00AF2A70"/>
    <w:rsid w:val="00AF7898"/>
    <w:rsid w:val="00B037F3"/>
    <w:rsid w:val="00B1259D"/>
    <w:rsid w:val="00B32577"/>
    <w:rsid w:val="00B366D7"/>
    <w:rsid w:val="00B378CB"/>
    <w:rsid w:val="00B82789"/>
    <w:rsid w:val="00B87230"/>
    <w:rsid w:val="00B9343C"/>
    <w:rsid w:val="00BA3D22"/>
    <w:rsid w:val="00BE1207"/>
    <w:rsid w:val="00BE296D"/>
    <w:rsid w:val="00BE7887"/>
    <w:rsid w:val="00C1097B"/>
    <w:rsid w:val="00C21AFC"/>
    <w:rsid w:val="00C24EFE"/>
    <w:rsid w:val="00C4072F"/>
    <w:rsid w:val="00C47D0A"/>
    <w:rsid w:val="00C50978"/>
    <w:rsid w:val="00C81EC3"/>
    <w:rsid w:val="00C94509"/>
    <w:rsid w:val="00CB30C7"/>
    <w:rsid w:val="00CB5C25"/>
    <w:rsid w:val="00CB6202"/>
    <w:rsid w:val="00CC4279"/>
    <w:rsid w:val="00CD757D"/>
    <w:rsid w:val="00CE6445"/>
    <w:rsid w:val="00CF11BC"/>
    <w:rsid w:val="00CF1B37"/>
    <w:rsid w:val="00D1179C"/>
    <w:rsid w:val="00D2252E"/>
    <w:rsid w:val="00D32D17"/>
    <w:rsid w:val="00D32FEB"/>
    <w:rsid w:val="00D4664A"/>
    <w:rsid w:val="00D7295C"/>
    <w:rsid w:val="00DB308F"/>
    <w:rsid w:val="00DC3D0B"/>
    <w:rsid w:val="00DC4275"/>
    <w:rsid w:val="00DD61E3"/>
    <w:rsid w:val="00E01D31"/>
    <w:rsid w:val="00E06AD9"/>
    <w:rsid w:val="00E12D9F"/>
    <w:rsid w:val="00E2126D"/>
    <w:rsid w:val="00E2245F"/>
    <w:rsid w:val="00E32C64"/>
    <w:rsid w:val="00E4466B"/>
    <w:rsid w:val="00E56F81"/>
    <w:rsid w:val="00E74ED5"/>
    <w:rsid w:val="00EA7A1A"/>
    <w:rsid w:val="00ED1987"/>
    <w:rsid w:val="00ED35BF"/>
    <w:rsid w:val="00EE2196"/>
    <w:rsid w:val="00F014DF"/>
    <w:rsid w:val="00F17049"/>
    <w:rsid w:val="00F3190B"/>
    <w:rsid w:val="00F34530"/>
    <w:rsid w:val="00F403F8"/>
    <w:rsid w:val="00F50A17"/>
    <w:rsid w:val="00F52C69"/>
    <w:rsid w:val="00F52CFC"/>
    <w:rsid w:val="00F61183"/>
    <w:rsid w:val="00F64350"/>
    <w:rsid w:val="00F778E7"/>
    <w:rsid w:val="00F80302"/>
    <w:rsid w:val="00F93422"/>
    <w:rsid w:val="00FA29F9"/>
    <w:rsid w:val="00FB07BF"/>
    <w:rsid w:val="00FF05DE"/>
    <w:rsid w:val="148528EC"/>
    <w:rsid w:val="156B2ED7"/>
    <w:rsid w:val="596B0B42"/>
    <w:rsid w:val="6F855D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8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D1987"/>
    <w:pPr>
      <w:ind w:leftChars="2500" w:left="100"/>
    </w:pPr>
  </w:style>
  <w:style w:type="character" w:customStyle="1" w:styleId="Char">
    <w:name w:val="日期 Char"/>
    <w:basedOn w:val="a0"/>
    <w:link w:val="a3"/>
    <w:uiPriority w:val="99"/>
    <w:semiHidden/>
    <w:rsid w:val="00D212CB"/>
    <w:rPr>
      <w:szCs w:val="24"/>
    </w:rPr>
  </w:style>
  <w:style w:type="paragraph" w:styleId="a4">
    <w:name w:val="footer"/>
    <w:basedOn w:val="a"/>
    <w:link w:val="Char0"/>
    <w:uiPriority w:val="99"/>
    <w:rsid w:val="00ED19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12CB"/>
    <w:rPr>
      <w:sz w:val="18"/>
      <w:szCs w:val="18"/>
    </w:rPr>
  </w:style>
  <w:style w:type="paragraph" w:styleId="a5">
    <w:name w:val="header"/>
    <w:basedOn w:val="a"/>
    <w:link w:val="Char1"/>
    <w:uiPriority w:val="99"/>
    <w:rsid w:val="00ED19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ED1987"/>
    <w:rPr>
      <w:rFonts w:cs="Times New Roman"/>
      <w:kern w:val="2"/>
      <w:sz w:val="18"/>
      <w:szCs w:val="18"/>
    </w:rPr>
  </w:style>
  <w:style w:type="character" w:styleId="a6">
    <w:name w:val="page number"/>
    <w:basedOn w:val="a0"/>
    <w:uiPriority w:val="99"/>
    <w:rsid w:val="00ED1987"/>
    <w:rPr>
      <w:rFonts w:cs="Times New Roman"/>
    </w:rPr>
  </w:style>
  <w:style w:type="character" w:styleId="a7">
    <w:name w:val="Hyperlink"/>
    <w:basedOn w:val="a0"/>
    <w:uiPriority w:val="99"/>
    <w:rsid w:val="00ED1987"/>
    <w:rPr>
      <w:rFonts w:cs="Times New Roman"/>
      <w:color w:val="0000FF"/>
      <w:u w:val="single"/>
    </w:rPr>
  </w:style>
  <w:style w:type="paragraph" w:styleId="a8">
    <w:name w:val="List Paragraph"/>
    <w:basedOn w:val="a"/>
    <w:uiPriority w:val="34"/>
    <w:qFormat/>
    <w:rsid w:val="00653F3A"/>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sbm.sdzk.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715</Words>
  <Characters>4079</Characters>
  <Application>Microsoft Office Word</Application>
  <DocSecurity>0</DocSecurity>
  <Lines>33</Lines>
  <Paragraphs>9</Paragraphs>
  <ScaleCrop>false</ScaleCrop>
  <Company>User</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2018-11-05T03:54:00Z</cp:lastPrinted>
  <dcterms:created xsi:type="dcterms:W3CDTF">2018-11-02T09:32:00Z</dcterms:created>
  <dcterms:modified xsi:type="dcterms:W3CDTF">2018-11-06T03:09:00Z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